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33" w:rsidRPr="00897A33" w:rsidRDefault="00897A33" w:rsidP="00644BC3">
      <w:pPr>
        <w:shd w:val="clear" w:color="auto" w:fill="FFFFFF"/>
        <w:spacing w:after="0" w:line="240" w:lineRule="auto"/>
        <w:ind w:firstLine="360"/>
        <w:jc w:val="center"/>
        <w:rPr>
          <w:rFonts w:ascii="Times New Roman" w:eastAsia="Times New Roman" w:hAnsi="Times New Roman" w:cs="Times New Roman"/>
          <w:b/>
          <w:bCs/>
          <w:sz w:val="24"/>
          <w:szCs w:val="24"/>
          <w:lang w:eastAsia="ru-RU"/>
        </w:rPr>
      </w:pPr>
      <w:r w:rsidRPr="00897A33">
        <w:rPr>
          <w:rFonts w:ascii="Times New Roman" w:eastAsia="Times New Roman" w:hAnsi="Times New Roman" w:cs="Times New Roman"/>
          <w:b/>
          <w:bCs/>
          <w:sz w:val="24"/>
          <w:szCs w:val="24"/>
          <w:lang w:eastAsia="ru-RU"/>
        </w:rPr>
        <w:t>ПРИКАЗ</w:t>
      </w:r>
    </w:p>
    <w:p w:rsidR="00897A33" w:rsidRDefault="00897A33" w:rsidP="00644BC3">
      <w:pPr>
        <w:shd w:val="clear" w:color="auto" w:fill="FFFFFF"/>
        <w:spacing w:after="0" w:line="240" w:lineRule="auto"/>
        <w:ind w:firstLine="360"/>
        <w:jc w:val="center"/>
        <w:rPr>
          <w:rFonts w:ascii="Times New Roman" w:eastAsia="Times New Roman" w:hAnsi="Times New Roman" w:cs="Times New Roman"/>
          <w:b/>
          <w:bCs/>
          <w:sz w:val="24"/>
          <w:szCs w:val="24"/>
          <w:lang w:eastAsia="ru-RU"/>
        </w:rPr>
      </w:pPr>
      <w:r w:rsidRPr="00897A33">
        <w:rPr>
          <w:rFonts w:ascii="Times New Roman" w:eastAsia="Times New Roman" w:hAnsi="Times New Roman" w:cs="Times New Roman"/>
          <w:b/>
          <w:bCs/>
          <w:sz w:val="24"/>
          <w:szCs w:val="24"/>
          <w:lang w:eastAsia="ru-RU"/>
        </w:rPr>
        <w:t xml:space="preserve">МИНИСТЕРСТВА ПО СОЦИАЛЬНОЙ ЗАЩИТЕ И ТРУДУ </w:t>
      </w:r>
      <w:r>
        <w:rPr>
          <w:rFonts w:ascii="Times New Roman" w:eastAsia="Times New Roman" w:hAnsi="Times New Roman" w:cs="Times New Roman"/>
          <w:b/>
          <w:bCs/>
          <w:sz w:val="24"/>
          <w:szCs w:val="24"/>
          <w:lang w:eastAsia="ru-RU"/>
        </w:rPr>
        <w:t>ПРИДНЕСТРОВСКОЙ МОЛДАВСКОЙ РЕСПУБЛИКИ</w:t>
      </w:r>
    </w:p>
    <w:p w:rsidR="00897A33" w:rsidRDefault="00897A33" w:rsidP="00644BC3">
      <w:pPr>
        <w:shd w:val="clear" w:color="auto" w:fill="FFFFFF"/>
        <w:spacing w:after="0" w:line="240" w:lineRule="auto"/>
        <w:ind w:firstLine="360"/>
        <w:jc w:val="center"/>
        <w:rPr>
          <w:rFonts w:ascii="Times New Roman" w:eastAsia="Times New Roman" w:hAnsi="Times New Roman" w:cs="Times New Roman"/>
          <w:b/>
          <w:bCs/>
          <w:sz w:val="24"/>
          <w:szCs w:val="24"/>
          <w:lang w:eastAsia="ru-RU"/>
        </w:rPr>
      </w:pPr>
    </w:p>
    <w:p w:rsidR="00C64E97" w:rsidRPr="00897A33" w:rsidRDefault="00897A33"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00C64E97" w:rsidRPr="00897A33">
        <w:rPr>
          <w:rFonts w:ascii="Times New Roman" w:eastAsia="Times New Roman" w:hAnsi="Times New Roman" w:cs="Times New Roman"/>
          <w:sz w:val="24"/>
          <w:szCs w:val="24"/>
          <w:lang w:eastAsia="ru-RU"/>
        </w:rPr>
        <w:t>Об утверждении Положения «О Порядке оформления и выдачи удостоверений о праве на льготы гражданам,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в территориальных органах Единого государственного фонда социального страхования Приднестровской Молдавской Республики»</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Зарегистрирован Министерством юстиции</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Приднестровской Молдавской Республики 29 марта 2013 г.</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Регистрационный № 6365</w:t>
      </w:r>
    </w:p>
    <w:p w:rsidR="00945F25" w:rsidRDefault="00945F25" w:rsidP="00945F25">
      <w:pPr>
        <w:shd w:val="clear" w:color="auto" w:fill="FFFFFF"/>
        <w:spacing w:after="0" w:line="240" w:lineRule="auto"/>
        <w:ind w:firstLine="360"/>
        <w:jc w:val="center"/>
        <w:rPr>
          <w:rFonts w:ascii="Times New Roman" w:hAnsi="Times New Roman" w:cs="Times New Roman"/>
          <w:b/>
          <w:i/>
          <w:color w:val="FF0000"/>
          <w:sz w:val="24"/>
          <w:szCs w:val="24"/>
        </w:rPr>
      </w:pPr>
    </w:p>
    <w:p w:rsidR="00C64E97" w:rsidRDefault="00945F25" w:rsidP="00945F25">
      <w:pPr>
        <w:shd w:val="clear" w:color="auto" w:fill="FFFFFF"/>
        <w:spacing w:after="0" w:line="240" w:lineRule="auto"/>
        <w:ind w:firstLine="360"/>
        <w:jc w:val="center"/>
        <w:rPr>
          <w:rFonts w:ascii="Times New Roman" w:eastAsia="Times New Roman" w:hAnsi="Times New Roman" w:cs="Times New Roman"/>
          <w:b/>
          <w:i/>
          <w:color w:val="FF0000"/>
          <w:sz w:val="24"/>
          <w:szCs w:val="24"/>
          <w:lang w:eastAsia="ru-RU"/>
        </w:rPr>
      </w:pPr>
      <w:r w:rsidRPr="00945F25">
        <w:rPr>
          <w:rFonts w:ascii="Times New Roman" w:hAnsi="Times New Roman" w:cs="Times New Roman"/>
          <w:b/>
          <w:i/>
          <w:color w:val="FF0000"/>
          <w:sz w:val="24"/>
          <w:szCs w:val="24"/>
        </w:rPr>
        <w:t xml:space="preserve">Текущая редакция </w:t>
      </w:r>
      <w:r w:rsidRPr="00945F25">
        <w:rPr>
          <w:rFonts w:ascii="Times New Roman" w:eastAsia="Times New Roman" w:hAnsi="Times New Roman" w:cs="Times New Roman"/>
          <w:b/>
          <w:i/>
          <w:color w:val="FF0000"/>
          <w:sz w:val="24"/>
          <w:szCs w:val="24"/>
          <w:lang w:eastAsia="ru-RU"/>
        </w:rPr>
        <w:t xml:space="preserve">на </w:t>
      </w:r>
      <w:r w:rsidR="00802A82">
        <w:rPr>
          <w:rFonts w:ascii="Times New Roman" w:eastAsia="Times New Roman" w:hAnsi="Times New Roman" w:cs="Times New Roman"/>
          <w:b/>
          <w:i/>
          <w:color w:val="FF0000"/>
          <w:sz w:val="24"/>
          <w:szCs w:val="24"/>
          <w:lang w:eastAsia="ru-RU"/>
        </w:rPr>
        <w:t>0</w:t>
      </w:r>
      <w:bookmarkStart w:id="0" w:name="_GoBack"/>
      <w:bookmarkEnd w:id="0"/>
      <w:r w:rsidR="006B4D9E">
        <w:rPr>
          <w:rFonts w:ascii="Times New Roman" w:eastAsia="Times New Roman" w:hAnsi="Times New Roman" w:cs="Times New Roman"/>
          <w:b/>
          <w:i/>
          <w:color w:val="FF0000"/>
          <w:sz w:val="24"/>
          <w:szCs w:val="24"/>
          <w:lang w:eastAsia="ru-RU"/>
        </w:rPr>
        <w:t>4</w:t>
      </w:r>
      <w:r w:rsidRPr="00945F25">
        <w:rPr>
          <w:rFonts w:ascii="Times New Roman" w:eastAsia="Times New Roman" w:hAnsi="Times New Roman" w:cs="Times New Roman"/>
          <w:b/>
          <w:i/>
          <w:color w:val="FF0000"/>
          <w:sz w:val="24"/>
          <w:szCs w:val="24"/>
          <w:lang w:eastAsia="ru-RU"/>
        </w:rPr>
        <w:t>.</w:t>
      </w:r>
      <w:r w:rsidR="006E254F">
        <w:rPr>
          <w:rFonts w:ascii="Times New Roman" w:eastAsia="Times New Roman" w:hAnsi="Times New Roman" w:cs="Times New Roman"/>
          <w:b/>
          <w:i/>
          <w:color w:val="FF0000"/>
          <w:sz w:val="24"/>
          <w:szCs w:val="24"/>
          <w:lang w:eastAsia="ru-RU"/>
        </w:rPr>
        <w:t>02</w:t>
      </w:r>
      <w:r w:rsidRPr="00945F25">
        <w:rPr>
          <w:rFonts w:ascii="Times New Roman" w:eastAsia="Times New Roman" w:hAnsi="Times New Roman" w:cs="Times New Roman"/>
          <w:b/>
          <w:i/>
          <w:color w:val="FF0000"/>
          <w:sz w:val="24"/>
          <w:szCs w:val="24"/>
          <w:lang w:eastAsia="ru-RU"/>
        </w:rPr>
        <w:t>.202</w:t>
      </w:r>
      <w:r w:rsidR="006E254F">
        <w:rPr>
          <w:rFonts w:ascii="Times New Roman" w:eastAsia="Times New Roman" w:hAnsi="Times New Roman" w:cs="Times New Roman"/>
          <w:b/>
          <w:i/>
          <w:color w:val="FF0000"/>
          <w:sz w:val="24"/>
          <w:szCs w:val="24"/>
          <w:lang w:eastAsia="ru-RU"/>
        </w:rPr>
        <w:t>6</w:t>
      </w:r>
      <w:r w:rsidRPr="00945F25">
        <w:rPr>
          <w:rFonts w:ascii="Times New Roman" w:eastAsia="Times New Roman" w:hAnsi="Times New Roman" w:cs="Times New Roman"/>
          <w:b/>
          <w:i/>
          <w:color w:val="FF0000"/>
          <w:sz w:val="24"/>
          <w:szCs w:val="24"/>
          <w:lang w:eastAsia="ru-RU"/>
        </w:rPr>
        <w:t xml:space="preserve"> года</w:t>
      </w:r>
    </w:p>
    <w:p w:rsidR="00945F25" w:rsidRPr="00B66B70" w:rsidRDefault="00945F25" w:rsidP="00B66B70">
      <w:pPr>
        <w:shd w:val="clear" w:color="auto" w:fill="FFFFFF"/>
        <w:spacing w:after="0" w:line="240" w:lineRule="auto"/>
        <w:ind w:firstLine="360"/>
        <w:jc w:val="center"/>
        <w:rPr>
          <w:rFonts w:ascii="Times New Roman" w:eastAsia="Times New Roman" w:hAnsi="Times New Roman" w:cs="Times New Roman"/>
          <w:i/>
          <w:color w:val="FF0000"/>
          <w:sz w:val="24"/>
          <w:szCs w:val="24"/>
          <w:lang w:eastAsia="ru-RU"/>
        </w:rPr>
      </w:pPr>
      <w:r w:rsidRPr="00B66B70">
        <w:rPr>
          <w:rFonts w:ascii="Times New Roman" w:eastAsia="Times New Roman" w:hAnsi="Times New Roman" w:cs="Times New Roman"/>
          <w:i/>
          <w:color w:val="FF0000"/>
          <w:sz w:val="24"/>
          <w:szCs w:val="24"/>
          <w:lang w:eastAsia="ru-RU"/>
        </w:rPr>
        <w:t>С изменением и дополнениями, внесенными приказами Министерства по социальной защите и труду Приднестровской Молдавской Республики: от 6 апреля 2022</w:t>
      </w:r>
      <w:r w:rsidR="00B66B70" w:rsidRPr="00B66B70">
        <w:rPr>
          <w:rFonts w:ascii="Times New Roman" w:eastAsia="Times New Roman" w:hAnsi="Times New Roman" w:cs="Times New Roman"/>
          <w:i/>
          <w:color w:val="FF0000"/>
          <w:sz w:val="24"/>
          <w:szCs w:val="24"/>
          <w:lang w:eastAsia="ru-RU"/>
        </w:rPr>
        <w:t xml:space="preserve"> </w:t>
      </w:r>
      <w:r w:rsidRPr="00B66B70">
        <w:rPr>
          <w:rFonts w:ascii="Times New Roman" w:eastAsia="Times New Roman" w:hAnsi="Times New Roman" w:cs="Times New Roman"/>
          <w:i/>
          <w:color w:val="FF0000"/>
          <w:sz w:val="24"/>
          <w:szCs w:val="24"/>
          <w:lang w:eastAsia="ru-RU"/>
        </w:rPr>
        <w:t>года № 36 (регистрационный № 10966 от 15 апреля 2022 года) (САЗ 22-14)</w:t>
      </w:r>
      <w:r w:rsidR="00B66B70" w:rsidRPr="00B66B70">
        <w:rPr>
          <w:rFonts w:ascii="Times New Roman" w:eastAsia="Times New Roman" w:hAnsi="Times New Roman" w:cs="Times New Roman"/>
          <w:i/>
          <w:color w:val="FF0000"/>
          <w:sz w:val="24"/>
          <w:szCs w:val="24"/>
          <w:lang w:eastAsia="ru-RU"/>
        </w:rPr>
        <w:t>; от 14</w:t>
      </w:r>
      <w:r w:rsidR="00B66B70">
        <w:rPr>
          <w:rFonts w:ascii="Times New Roman" w:eastAsia="Times New Roman" w:hAnsi="Times New Roman" w:cs="Times New Roman"/>
          <w:i/>
          <w:color w:val="FF0000"/>
          <w:sz w:val="24"/>
          <w:szCs w:val="24"/>
          <w:lang w:eastAsia="ru-RU"/>
        </w:rPr>
        <w:t xml:space="preserve"> ноября </w:t>
      </w:r>
      <w:r w:rsidR="00B66B70" w:rsidRPr="00B66B70">
        <w:rPr>
          <w:rFonts w:ascii="Times New Roman" w:eastAsia="Times New Roman" w:hAnsi="Times New Roman" w:cs="Times New Roman"/>
          <w:i/>
          <w:color w:val="FF0000"/>
          <w:sz w:val="24"/>
          <w:szCs w:val="24"/>
          <w:lang w:eastAsia="ru-RU"/>
        </w:rPr>
        <w:t>2025</w:t>
      </w:r>
      <w:r w:rsidR="00B66B70">
        <w:rPr>
          <w:rFonts w:ascii="Times New Roman" w:eastAsia="Times New Roman" w:hAnsi="Times New Roman" w:cs="Times New Roman"/>
          <w:i/>
          <w:color w:val="FF0000"/>
          <w:sz w:val="24"/>
          <w:szCs w:val="24"/>
          <w:lang w:eastAsia="ru-RU"/>
        </w:rPr>
        <w:t xml:space="preserve"> года </w:t>
      </w:r>
      <w:r w:rsidR="00B66B70" w:rsidRPr="00B66B70">
        <w:rPr>
          <w:rFonts w:ascii="Times New Roman" w:eastAsia="Times New Roman" w:hAnsi="Times New Roman" w:cs="Times New Roman"/>
          <w:i/>
          <w:color w:val="FF0000"/>
          <w:sz w:val="24"/>
          <w:szCs w:val="24"/>
          <w:lang w:eastAsia="ru-RU"/>
        </w:rPr>
        <w:t>№ 79</w:t>
      </w:r>
      <w:r w:rsidR="00B66B70">
        <w:rPr>
          <w:rFonts w:ascii="Times New Roman" w:eastAsia="Times New Roman" w:hAnsi="Times New Roman" w:cs="Times New Roman"/>
          <w:i/>
          <w:color w:val="FF0000"/>
          <w:sz w:val="24"/>
          <w:szCs w:val="24"/>
          <w:lang w:eastAsia="ru-RU"/>
        </w:rPr>
        <w:t xml:space="preserve"> </w:t>
      </w:r>
      <w:r w:rsidR="00B66B70" w:rsidRPr="00B66B70">
        <w:rPr>
          <w:rFonts w:ascii="Times New Roman" w:eastAsia="Times New Roman" w:hAnsi="Times New Roman" w:cs="Times New Roman"/>
          <w:i/>
          <w:color w:val="FF0000"/>
          <w:sz w:val="24"/>
          <w:szCs w:val="24"/>
          <w:lang w:eastAsia="ru-RU"/>
        </w:rPr>
        <w:t xml:space="preserve">(регистрационный № </w:t>
      </w:r>
      <w:r w:rsidR="00B66B70">
        <w:rPr>
          <w:rFonts w:ascii="Times New Roman" w:eastAsia="Times New Roman" w:hAnsi="Times New Roman" w:cs="Times New Roman"/>
          <w:i/>
          <w:color w:val="FF0000"/>
          <w:sz w:val="24"/>
          <w:szCs w:val="24"/>
          <w:lang w:eastAsia="ru-RU"/>
        </w:rPr>
        <w:t>13582</w:t>
      </w:r>
      <w:r w:rsidR="00B66B70" w:rsidRPr="00B66B70">
        <w:rPr>
          <w:rFonts w:ascii="Times New Roman" w:eastAsia="Times New Roman" w:hAnsi="Times New Roman" w:cs="Times New Roman"/>
          <w:i/>
          <w:color w:val="FF0000"/>
          <w:sz w:val="24"/>
          <w:szCs w:val="24"/>
          <w:lang w:eastAsia="ru-RU"/>
        </w:rPr>
        <w:t xml:space="preserve"> от </w:t>
      </w:r>
      <w:r w:rsidR="00B66B70">
        <w:rPr>
          <w:rFonts w:ascii="Times New Roman" w:eastAsia="Times New Roman" w:hAnsi="Times New Roman" w:cs="Times New Roman"/>
          <w:i/>
          <w:color w:val="FF0000"/>
          <w:sz w:val="24"/>
          <w:szCs w:val="24"/>
          <w:lang w:eastAsia="ru-RU"/>
        </w:rPr>
        <w:t>21 ноября</w:t>
      </w:r>
      <w:r w:rsidR="00B66B70" w:rsidRPr="00B66B70">
        <w:rPr>
          <w:rFonts w:ascii="Times New Roman" w:eastAsia="Times New Roman" w:hAnsi="Times New Roman" w:cs="Times New Roman"/>
          <w:i/>
          <w:color w:val="FF0000"/>
          <w:sz w:val="24"/>
          <w:szCs w:val="24"/>
          <w:lang w:eastAsia="ru-RU"/>
        </w:rPr>
        <w:t xml:space="preserve"> 202</w:t>
      </w:r>
      <w:r w:rsidR="00B66B70">
        <w:rPr>
          <w:rFonts w:ascii="Times New Roman" w:eastAsia="Times New Roman" w:hAnsi="Times New Roman" w:cs="Times New Roman"/>
          <w:i/>
          <w:color w:val="FF0000"/>
          <w:sz w:val="24"/>
          <w:szCs w:val="24"/>
          <w:lang w:eastAsia="ru-RU"/>
        </w:rPr>
        <w:t>5</w:t>
      </w:r>
      <w:r w:rsidR="00B66B70" w:rsidRPr="00B66B70">
        <w:rPr>
          <w:rFonts w:ascii="Times New Roman" w:eastAsia="Times New Roman" w:hAnsi="Times New Roman" w:cs="Times New Roman"/>
          <w:i/>
          <w:color w:val="FF0000"/>
          <w:sz w:val="24"/>
          <w:szCs w:val="24"/>
          <w:lang w:eastAsia="ru-RU"/>
        </w:rPr>
        <w:t xml:space="preserve"> года) (САЗ </w:t>
      </w:r>
      <w:r w:rsidR="00B66B70">
        <w:rPr>
          <w:rFonts w:ascii="Times New Roman" w:eastAsia="Times New Roman" w:hAnsi="Times New Roman" w:cs="Times New Roman"/>
          <w:i/>
          <w:color w:val="FF0000"/>
          <w:sz w:val="24"/>
          <w:szCs w:val="24"/>
          <w:lang w:eastAsia="ru-RU"/>
        </w:rPr>
        <w:t>25-46</w:t>
      </w:r>
      <w:r w:rsidR="00B66B70" w:rsidRPr="00B66B70">
        <w:rPr>
          <w:rFonts w:ascii="Times New Roman" w:eastAsia="Times New Roman" w:hAnsi="Times New Roman" w:cs="Times New Roman"/>
          <w:i/>
          <w:color w:val="FF0000"/>
          <w:sz w:val="24"/>
          <w:szCs w:val="24"/>
          <w:lang w:eastAsia="ru-RU"/>
        </w:rPr>
        <w:t>)</w:t>
      </w:r>
      <w:r w:rsidR="006E254F">
        <w:rPr>
          <w:rFonts w:ascii="Times New Roman" w:eastAsia="Times New Roman" w:hAnsi="Times New Roman" w:cs="Times New Roman"/>
          <w:i/>
          <w:color w:val="FF0000"/>
          <w:sz w:val="24"/>
          <w:szCs w:val="24"/>
          <w:lang w:eastAsia="ru-RU"/>
        </w:rPr>
        <w:t xml:space="preserve">; от </w:t>
      </w:r>
      <w:r w:rsidR="00137BAE">
        <w:rPr>
          <w:rFonts w:ascii="Times New Roman" w:eastAsia="Times New Roman" w:hAnsi="Times New Roman" w:cs="Times New Roman"/>
          <w:i/>
          <w:color w:val="FF0000"/>
          <w:sz w:val="24"/>
          <w:szCs w:val="24"/>
          <w:lang w:eastAsia="ru-RU"/>
        </w:rPr>
        <w:t>4 февраля 2026 года № 11 (регистрационный № 13780 от 24 февраля 2026 года) (САЗ 26-7)</w:t>
      </w:r>
    </w:p>
    <w:p w:rsidR="00945F25" w:rsidRDefault="00945F25" w:rsidP="00945F25">
      <w:pPr>
        <w:shd w:val="clear" w:color="auto" w:fill="FFFFFF"/>
        <w:spacing w:after="0" w:line="240" w:lineRule="auto"/>
        <w:ind w:firstLine="360"/>
        <w:jc w:val="center"/>
        <w:rPr>
          <w:rFonts w:ascii="Times New Roman" w:eastAsia="Times New Roman" w:hAnsi="Times New Roman" w:cs="Times New Roman"/>
          <w:b/>
          <w:i/>
          <w:sz w:val="24"/>
          <w:szCs w:val="24"/>
          <w:lang w:eastAsia="ru-RU"/>
        </w:rPr>
      </w:pPr>
    </w:p>
    <w:p w:rsidR="00945F25" w:rsidRPr="00945F25" w:rsidRDefault="00945F25" w:rsidP="00945F25">
      <w:pPr>
        <w:shd w:val="clear" w:color="auto" w:fill="FFFFFF"/>
        <w:spacing w:after="0" w:line="240" w:lineRule="auto"/>
        <w:ind w:firstLine="360"/>
        <w:jc w:val="center"/>
        <w:rPr>
          <w:rFonts w:ascii="Times New Roman" w:eastAsia="Times New Roman" w:hAnsi="Times New Roman" w:cs="Times New Roman"/>
          <w:b/>
          <w:i/>
          <w:sz w:val="24"/>
          <w:szCs w:val="24"/>
          <w:lang w:eastAsia="ru-RU"/>
        </w:rPr>
      </w:pP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связи с принятием Закона Приднестровской Молдавской Республики от 16 октября 2012 года № 200-З-V «О Едином государственном фонде социального страхования Приднестровской Молдавской Республики» (САЗ 12-43) и в соответствии с Постановлением Правительства Приднестровской Молдавской Республики от 28 июня 2012 года № 59 «О передаче ряда функций в ведение Министерства по социальной защите и труду Приднестровской Молдавской Республики» (САЗ 12-27) с изменением, внесенным Постановлением Правительства Приднестровской Молдавской Республики от 29 ноября 2012 года № 126 (САЗ 12-50) и Законом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с дополнениями, внесенными законами Приднестровской Молдавской Республики от 21 апреля 2011 года № 30-ЗД-V (САЗ 11-16), от 5 июля 2012 года № 122-ЗИД-V (САЗ 12-28), приказываю:</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b/>
          <w:bCs/>
          <w:sz w:val="24"/>
          <w:szCs w:val="24"/>
          <w:lang w:eastAsia="ru-RU"/>
        </w:rPr>
        <w:t>1.</w:t>
      </w:r>
      <w:r w:rsidRPr="00897A33">
        <w:rPr>
          <w:rFonts w:ascii="Times New Roman" w:eastAsia="Times New Roman" w:hAnsi="Times New Roman" w:cs="Times New Roman"/>
          <w:sz w:val="24"/>
          <w:szCs w:val="24"/>
          <w:lang w:eastAsia="ru-RU"/>
        </w:rPr>
        <w:t> Утвердить Положение о Порядке оформления и выдачи удостоверений о праве на льготы гражданам,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в территориальных органах Единого государственного фонда социального страхования Приднестровской Молдавской Республики (Приложение к настоящему Приказу).</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b/>
          <w:bCs/>
          <w:sz w:val="24"/>
          <w:szCs w:val="24"/>
          <w:lang w:eastAsia="ru-RU"/>
        </w:rPr>
        <w:t>2.</w:t>
      </w:r>
      <w:r w:rsidRPr="00897A33">
        <w:rPr>
          <w:rFonts w:ascii="Times New Roman" w:eastAsia="Times New Roman" w:hAnsi="Times New Roman" w:cs="Times New Roman"/>
          <w:sz w:val="24"/>
          <w:szCs w:val="24"/>
          <w:lang w:eastAsia="ru-RU"/>
        </w:rPr>
        <w:t> Направить настоящий Приказ в Министерство юстиции Приднестровской Молдавской Республики на государственную регистрацию.</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897A3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b/>
          <w:bCs/>
          <w:sz w:val="24"/>
          <w:szCs w:val="24"/>
          <w:lang w:eastAsia="ru-RU"/>
        </w:rPr>
        <w:t>3.</w:t>
      </w:r>
      <w:r w:rsidRPr="00897A33">
        <w:rPr>
          <w:rFonts w:ascii="Times New Roman" w:eastAsia="Times New Roman" w:hAnsi="Times New Roman" w:cs="Times New Roman"/>
          <w:sz w:val="24"/>
          <w:szCs w:val="24"/>
          <w:lang w:eastAsia="ru-RU"/>
        </w:rPr>
        <w:t> Считать утратившим силу Приказ Министерства здравоохранения и социальной защиты от 19 марта 2010 года № 111 «Об утверждении Положения о Порядке оформления и выдачи удостоверений о праве на льготы гражданам, на которых распространяется действие Закона Приднестровской Молдавской Республики</w:t>
      </w:r>
      <w:r w:rsidR="00897A33" w:rsidRPr="00897A33">
        <w:rPr>
          <w:rFonts w:ascii="Times New Roman" w:eastAsia="Times New Roman" w:hAnsi="Times New Roman" w:cs="Times New Roman"/>
          <w:sz w:val="24"/>
          <w:szCs w:val="24"/>
          <w:lang w:eastAsia="ru-RU"/>
        </w:rPr>
        <w:t xml:space="preserve"> </w:t>
      </w:r>
      <w:r w:rsidRPr="00897A33">
        <w:rPr>
          <w:rFonts w:ascii="Times New Roman" w:eastAsia="Times New Roman" w:hAnsi="Times New Roman" w:cs="Times New Roman"/>
          <w:sz w:val="24"/>
          <w:szCs w:val="24"/>
          <w:lang w:eastAsia="ru-RU"/>
        </w:rPr>
        <w:t>от 11 января 2010 года № 8-З-</w:t>
      </w:r>
      <w:r w:rsidRPr="00897A33">
        <w:rPr>
          <w:rFonts w:ascii="Times New Roman" w:eastAsia="Times New Roman" w:hAnsi="Times New Roman" w:cs="Times New Roman"/>
          <w:sz w:val="24"/>
          <w:szCs w:val="24"/>
          <w:lang w:eastAsia="ru-RU"/>
        </w:rPr>
        <w:lastRenderedPageBreak/>
        <w:t>IV «О социальной защите граждан, пострадавших вследствие Чернобыльской катастрофы и иных радиационных или техногенных катастроф» (САЗ 10-2) в органах социальной защиты» (рег. № 5282 от 10 июня 2010 года) (САЗ 10-23).</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b/>
          <w:bCs/>
          <w:sz w:val="24"/>
          <w:szCs w:val="24"/>
          <w:lang w:eastAsia="ru-RU"/>
        </w:rPr>
        <w:t>4.</w:t>
      </w:r>
      <w:r w:rsidRPr="00897A33">
        <w:rPr>
          <w:rFonts w:ascii="Times New Roman" w:eastAsia="Times New Roman" w:hAnsi="Times New Roman" w:cs="Times New Roman"/>
          <w:sz w:val="24"/>
          <w:szCs w:val="24"/>
          <w:lang w:eastAsia="ru-RU"/>
        </w:rPr>
        <w:t> Единому государственному фонду социального страхования Приднестровской Молдавской Республики направить настоящий Приказ в территориальные органы Единого государственного фонда социального страхования Приднестровской Молдавской Республики для использования в работе.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897A3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b/>
          <w:bCs/>
          <w:sz w:val="24"/>
          <w:szCs w:val="24"/>
          <w:lang w:eastAsia="ru-RU"/>
        </w:rPr>
        <w:t>5.</w:t>
      </w:r>
      <w:r w:rsidRPr="00897A33">
        <w:rPr>
          <w:rFonts w:ascii="Times New Roman" w:eastAsia="Times New Roman" w:hAnsi="Times New Roman" w:cs="Times New Roman"/>
          <w:sz w:val="24"/>
          <w:szCs w:val="24"/>
          <w:lang w:eastAsia="ru-RU"/>
        </w:rPr>
        <w:t> Контроль за исполнением настоящего Приказа возлагаю на первого заместителя министра по социальной защите и труду Приднестровской Молдавской Республики Русину Е.В.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b/>
          <w:bCs/>
          <w:sz w:val="24"/>
          <w:szCs w:val="24"/>
          <w:lang w:eastAsia="ru-RU"/>
        </w:rPr>
        <w:t>6.</w:t>
      </w:r>
      <w:r w:rsidRPr="00897A33">
        <w:rPr>
          <w:rFonts w:ascii="Times New Roman" w:eastAsia="Times New Roman" w:hAnsi="Times New Roman" w:cs="Times New Roman"/>
          <w:sz w:val="24"/>
          <w:szCs w:val="24"/>
          <w:lang w:eastAsia="ru-RU"/>
        </w:rPr>
        <w:t> Настоящий Приказ вступает в силу со дня официального опубликования.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b/>
          <w:bCs/>
          <w:sz w:val="24"/>
          <w:szCs w:val="24"/>
          <w:lang w:eastAsia="ru-RU"/>
        </w:rPr>
        <w:t>И. о. министра                                                                                            О. Буланова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 Тирасполь</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 февраля 2013 г.</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33</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897A33" w:rsidRP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Приложение к Приказу Министерства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по социальной защите и труду</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 28 февраля 2013 года № 33</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Положение</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порядке оформления и выдачи удостоверений о праве на льготы гражданам,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в территориальных органах Единого государственного фонда социального страхования Приднестровской Молдавской Республики</w:t>
      </w:r>
    </w:p>
    <w:p w:rsidR="00C64E97"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p>
    <w:p w:rsidR="002E422D" w:rsidRPr="00897A33" w:rsidRDefault="002E422D"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 Настоящее Положение разработано в соответствии со статьей 31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с дополнениями, внесенными законами Приднестровской Молдавской Республики от 21 апреля 2011 года № 30-ЗД-V (САЗ 11-16), от 5 июля 2012 года № 122-ЗИД-V (САЗ 12-28) и устанавливает единые обязательные правила оформления и выдачи удостоверения о праве на льготы на территории Приднестровской Молдавской Республики.</w:t>
      </w:r>
    </w:p>
    <w:p w:rsidR="005D24B9"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2. </w:t>
      </w:r>
      <w:r w:rsidR="005D24B9" w:rsidRPr="005D24B9">
        <w:rPr>
          <w:rFonts w:ascii="Times New Roman" w:eastAsia="Times New Roman" w:hAnsi="Times New Roman" w:cs="Times New Roman"/>
          <w:sz w:val="24"/>
          <w:szCs w:val="24"/>
          <w:lang w:eastAsia="ru-RU"/>
        </w:rPr>
        <w:t>Выдача удостоверения о праве на льготы производится территориальными органами Единого государственного фонда социального страхования Приднестровской Молдавской Республики лицам, указанным в пункте 4 настоящего Положения, состоящим на пенсионном учете на территории Приднестровской Молдавской Республики</w:t>
      </w:r>
      <w:r w:rsidR="005D24B9">
        <w:rPr>
          <w:rFonts w:ascii="Times New Roman" w:eastAsia="Times New Roman" w:hAnsi="Times New Roman" w:cs="Times New Roman"/>
          <w:sz w:val="24"/>
          <w:szCs w:val="24"/>
          <w:lang w:eastAsia="ru-RU"/>
        </w:rPr>
        <w:t>.</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 Удостоверения, выданные гражданам в соответствии с утвержденным нормативным правовым актом Министерства по социальной защите и труду Приднестровской Молдавской Республики, являются основанием для получения ими компенсаций и льгот, установленных Законом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Удостоверения, выданные гражданам с 1 января 2010 года в соответствии с Приказом Министерства здравоохранения и социальной защиты Приднестровской Молдавской Республики от 26 января 2010 года № 27 «Об утверждении образцов удостоверений о праве на льготы гражданам,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10-7) имеют юридическую силу на всей территории Приднестровской Молдавской Республики и подлежат переоформлению только в случае их порчи или утраты.</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 Удостоверение о праве на льготы выдается: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инвалидам, вследствие катастрофы на Чернобыльской АЭС, из числа: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 граждан (в том числе, временно направленных или командированных), принимавших участие в ликвидации последствий катастрофы на Чернобыльской АЭС в пределах зоны отчуждения, или занятых на эксплуатации или других работах на Чернобыльской АЭС;</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 военнослужащих и военнообязанных, призванных на специальные сборы и привлеченных к выполнению работ, связанных с ликвидацией последствий катастрофы на Чернобыльской АЭС,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службу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гражданам (в том числе, временно направленные или командированные), принимавшим в 1986-1987 годах участие в работах по ликвидации последствий катастрофы на Чернобыльской АЭС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 военнослужащим и военнообязанным, призванным на специальные сборы и привлеченным в 1986-1987 годах для выполнения работ, связанных с ликвидацией последствий катастрофы на Чернобыльской АЭС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д) лицам начальствующего и рядового состава органов внутренних дел, проходившим в 1986-1987 годах службу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 младшему и среднему медицинскому персоналу, врачам и другим работникам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 пострадавших в результате катастрофы на Чернобыльской АЭС и являвшихся источником ионизирующих излучений;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 гражданам, в том числе военнослужащим и военнообязанным, призванным на военные сборы и принимавшим участие в 1988-1990 годах в работах по объекту «Укрытие»;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з) гражданам (временно направленным или командированным), принимавшим в 1988-1990 годах участие в работах по ликвидации последствий катастрофы на Чернобыльской АЭС в пределах зоны отчуждения, или занятых в этот период на эксплуатации или других работах на Чернобыльской АЭС;</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и) военнослужащим и военнообязанным, призванным на специальные сборы и привлеченным в 1988-1989 годах к выполнению работ, связанных с ликвидацией последствий катастрофы на Чернобыльской АЭС, независимо от места дислокации и </w:t>
      </w:r>
      <w:r w:rsidRPr="00897A33">
        <w:rPr>
          <w:rFonts w:ascii="Times New Roman" w:eastAsia="Times New Roman" w:hAnsi="Times New Roman" w:cs="Times New Roman"/>
          <w:sz w:val="24"/>
          <w:szCs w:val="24"/>
          <w:lang w:eastAsia="ru-RU"/>
        </w:rPr>
        <w:lastRenderedPageBreak/>
        <w:t>выполнявшихся работ, а также лицам начальствующего и рядового состава органов внутренних дел, проходившим в 1988-1990 годах службу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к) гражданам (временно направленным или командированным), военнослужащим и военнообязанным, призванным на специальные сборы и привлеченным к выполнению работ, связанных с ликвидацией последствий катастрофы на Чернобыльской АЭС, проработавших в 1986 году не менее 14 календарных дней на действующих </w:t>
      </w:r>
      <w:proofErr w:type="spellStart"/>
      <w:r w:rsidRPr="00897A33">
        <w:rPr>
          <w:rFonts w:ascii="Times New Roman" w:eastAsia="Times New Roman" w:hAnsi="Times New Roman" w:cs="Times New Roman"/>
          <w:sz w:val="24"/>
          <w:szCs w:val="24"/>
          <w:lang w:eastAsia="ru-RU"/>
        </w:rPr>
        <w:t>ПуСО</w:t>
      </w:r>
      <w:proofErr w:type="spellEnd"/>
      <w:r w:rsidRPr="00897A33">
        <w:rPr>
          <w:rFonts w:ascii="Times New Roman" w:eastAsia="Times New Roman" w:hAnsi="Times New Roman" w:cs="Times New Roman"/>
          <w:sz w:val="24"/>
          <w:szCs w:val="24"/>
          <w:lang w:eastAsia="ru-RU"/>
        </w:rPr>
        <w:t xml:space="preserve"> (пункты санитарной обработки) и станции перегрузки грузов в зоне отселения;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л) гражданам, эвакуированным (добровольно выехавшим) в 1986 году из зоны отчуждения (в том числе, дети, которые на момент эвакуации, переселения находились в состоянии внутриутробного развития);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 гражданам, переселенным (добровольно выехавшим) из зоны отселения или зоны проживания с правом на отселение в 1986 году и в последующие годы на новое место жительства (в том числе, дети, которые на момент эвакуации, переселения находились в состоянии внутриутробного развития);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 детям, которые на день эвакуации находились в состоянии внутриутробного развития, а также детям первого и последующих поколений граждан, указанных в подпунктах «а»-«ж», «л», «м» статьи 5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родившимся после радиационного облучения вследствие Чернобыльской катастрофы от одного из родителей;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военнослужащим, лицам начальствующего и рядового состава внутренних дел, Государственной противопожарной службы, проходившим военную службу в зоне отчуждения, зоне отселения, зоне проживания с правом на отселение;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п) гражданам из подразделений особого риска, подвергшимся повышенному воздействию ионизирующих излучений вследствие испытаний ядерного оружия до даты фактического прекращения таких испытаний и учений,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из числа военнослужащих и гражданского персонала войсковых частей Вооруженных Сил СССР, военных учреждений, отдельных кораблей, самолетов и вертолетов, </w:t>
      </w:r>
      <w:proofErr w:type="spellStart"/>
      <w:r w:rsidRPr="00897A33">
        <w:rPr>
          <w:rFonts w:ascii="Times New Roman" w:eastAsia="Times New Roman" w:hAnsi="Times New Roman" w:cs="Times New Roman"/>
          <w:sz w:val="24"/>
          <w:szCs w:val="24"/>
          <w:lang w:eastAsia="ru-RU"/>
        </w:rPr>
        <w:t>опытовых</w:t>
      </w:r>
      <w:proofErr w:type="spellEnd"/>
      <w:r w:rsidRPr="00897A33">
        <w:rPr>
          <w:rFonts w:ascii="Times New Roman" w:eastAsia="Times New Roman" w:hAnsi="Times New Roman" w:cs="Times New Roman"/>
          <w:sz w:val="24"/>
          <w:szCs w:val="24"/>
          <w:lang w:eastAsia="ru-RU"/>
        </w:rPr>
        <w:t xml:space="preserve"> судов Вооруженных Сил СССР, войск и органов Комитета государственной безопасности СССР, внутренних войск, лиц начальствующего и рядового состава органов внутренних дел СССР, которые принимали: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 Непосредственное участие в испытаниях ядерного оружия в атмосфере, боевых радиоактивных веществ и учениях с применением такого оружия до даты фактического прекращения таких испытаний и учений при выполнении служебных обязанностей: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в составе частей, служб и подразделений в период проведения испытаний, учений в районе, определенном в установленном порядке;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б) в период проведения испытаний, учений в составе экипажей самолетов-носителей, самолетов-лабораторий, самолетов (вертолетов) прикрытия, радиационной разведки, аэрофотосъемки, </w:t>
      </w:r>
      <w:proofErr w:type="spellStart"/>
      <w:r w:rsidRPr="00897A33">
        <w:rPr>
          <w:rFonts w:ascii="Times New Roman" w:eastAsia="Times New Roman" w:hAnsi="Times New Roman" w:cs="Times New Roman"/>
          <w:sz w:val="24"/>
          <w:szCs w:val="24"/>
          <w:lang w:eastAsia="ru-RU"/>
        </w:rPr>
        <w:t>пробоотбора</w:t>
      </w:r>
      <w:proofErr w:type="spellEnd"/>
      <w:r w:rsidRPr="00897A33">
        <w:rPr>
          <w:rFonts w:ascii="Times New Roman" w:eastAsia="Times New Roman" w:hAnsi="Times New Roman" w:cs="Times New Roman"/>
          <w:sz w:val="24"/>
          <w:szCs w:val="24"/>
          <w:lang w:eastAsia="ru-RU"/>
        </w:rPr>
        <w:t xml:space="preserve"> радиоактивных продуктов взрыва, а также в качестве авиаспециалистов по технической эксплуатации, комплексной подготовке, ремонту и дезактивации этих самолетов (вертолетов) на основных и вспомогательных аэродромах базирования;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в составе подразделений, проводивших анализ проб радиоактивных продуктов взрывов и медико-биологические исследования с радиоактивно загрязненными биообъектами на территории полигонов, на которых проводились испытания ядерного оружия и боевых радиоактивных веществ;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г) в составе частей, служб и подразделений, работавших на боевых полях после проведения взрывов, включая строительные, монтажные, демонтажные и восстановительные работы, эвакуацию объектов испытаний с боевых полей, их </w:t>
      </w:r>
      <w:r w:rsidRPr="00897A33">
        <w:rPr>
          <w:rFonts w:ascii="Times New Roman" w:eastAsia="Times New Roman" w:hAnsi="Times New Roman" w:cs="Times New Roman"/>
          <w:sz w:val="24"/>
          <w:szCs w:val="24"/>
          <w:lang w:eastAsia="ru-RU"/>
        </w:rPr>
        <w:lastRenderedPageBreak/>
        <w:t>дезактивацию, уничтожение (захоронение) разрушенных объектов, дезактивацию технических средств.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 Непосредственное участие в подземных испытаниях ядерного оружия в условиях нештатных радиационных ситуаций и действия других поражающих факторов ядерного оружия в составе: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государственных комиссий по проведению испытаний;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б) экипажей самолетов (вертолетов) </w:t>
      </w:r>
      <w:proofErr w:type="spellStart"/>
      <w:r w:rsidRPr="00897A33">
        <w:rPr>
          <w:rFonts w:ascii="Times New Roman" w:eastAsia="Times New Roman" w:hAnsi="Times New Roman" w:cs="Times New Roman"/>
          <w:sz w:val="24"/>
          <w:szCs w:val="24"/>
          <w:lang w:eastAsia="ru-RU"/>
        </w:rPr>
        <w:t>пробоотбора</w:t>
      </w:r>
      <w:proofErr w:type="spellEnd"/>
      <w:r w:rsidRPr="00897A33">
        <w:rPr>
          <w:rFonts w:ascii="Times New Roman" w:eastAsia="Times New Roman" w:hAnsi="Times New Roman" w:cs="Times New Roman"/>
          <w:sz w:val="24"/>
          <w:szCs w:val="24"/>
          <w:lang w:eastAsia="ru-RU"/>
        </w:rPr>
        <w:t xml:space="preserve"> радиоактивных продуктов взрыва, вертолетов, кораблей, судов экстренной эвакуации и других обеспечивающих подразделений;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групп съема материалов регистрации;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 групп обслуживания аппаратурных комплексов;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д) групп радиационных и медико-биологических исследований с радиоактивно загрязненными биообъектами;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 групп отбора радиоактивных проб и их лабораторной обработки;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 групп радиационной разведки;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з) групп живучести;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и) групп проведения демонтажа техники и аппаратурных комплексов из радиоактивно загрязненной зоны с последующей дезактивацией;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 групп обеспечения режима и охраны командного пункта и приустьевых площадок.</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Выполнение гражданами служебных обязанностей во время взрыва в районе испытаний в составе указанных комиссий, экипажей и групп относится к действиям в подразделениях особого риска.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 Непосредственное участие в ликвидации радиационных аварий, зарегистрированных в установленном порядке Министерством обороны Российской Федерации, происшедшие на ядерных установках надводных и подводных кораблей и других военных объектах, при выполнении служебных обязанностей в составе: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экипажей подводных и надводных кораблей с ядерными установками с постоянным или периодическим нахождением в зоне строгого режима с момента возникновения радиационных аварий до их ликвидации;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персонала технических баз и вспомогательных служб флота, принимавшего участие в ликвидации радиационных аварий на ядерных установках подводных кораблей и других военных объектах;</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государственных и ведомственных комиссий, назначенных для расследования причин возникновения радиационных аварий и работавших на аварийных объектах.</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 Непосредственное участие в работах по сборке ядерных зарядов при выполнении военнослужащими служебных обязанностей до 31 декабря 1961 года в составе: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персонала инженерно-технических служб (сборочные бригады, поверочные лаборатории, службы хранения);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персонала хранилищ узлов ядерных зарядов;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специалистов военных представительств, непосредственно осуществляющих контроль за изготовлением компонентов ядерных зарядов и за сборкой этих зарядов.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 Непосредственное участие в подземных испытаниях ядерного оружия, проведения и обеспечения работ по сбору и захоронению радиоактивных веществ.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Примечание:</w:t>
      </w:r>
      <w:r w:rsidRPr="00897A33">
        <w:rPr>
          <w:rFonts w:ascii="Times New Roman" w:eastAsia="Times New Roman" w:hAnsi="Times New Roman" w:cs="Times New Roman"/>
          <w:sz w:val="24"/>
          <w:szCs w:val="24"/>
          <w:lang w:eastAsia="ru-RU"/>
        </w:rPr>
        <w:t> Критерии, указанные в подпункте 5) подпункта «п» пункта 4 настоящего Положения, также распространяются на участников работ, осуществляемых после подземных ядерных взрывов, происшедших в условиях нештатных радиационных ситуаций: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в подразделениях научно-исследовательских учреждений Министерства обороны СССР, проводивших работы в районе эпицентра подземного ядерного взрыва;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в подразделениях, проводивших радиационную разведку штольни, демонтаж оборудования и его дезактивацию после извлечения из штольни;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в подразделениях, осуществляющих проходку в полость подземного ядерного взрыва в штольне;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г) в подразделениях, проводивших работы по сборке и захоронению радиоактивных веществ, образовавшихся в результате любых видов ядерных взрывов, испытаний боевых радиоактивных веществ, эксплуатации и аварий ядерных энергетических установок средств вооружения.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р) гражданам, подвергшимся воздействию радиации вследствие ядерных испытаний на Семипалатинском полигоне, которые проживали в 1949-1963 годах в населенных пунктах на территории СССР, утвержденных Приказом Министерства по социальной защите и труду Приднестровской Молдавской Республики от 11 февраля 2013 года № 15 «Об утверждении Перечня населенных пунктов, подвергшихся радиационному воздействию вследствие ядерных испытаний на Семипалатинском полигоне» (рег. № 6314 от 20 февраля 2013 года) и получившим суммарную (накопительную) эффективную дозу облучения, превышающую 25 </w:t>
      </w:r>
      <w:proofErr w:type="spellStart"/>
      <w:r w:rsidRPr="00897A33">
        <w:rPr>
          <w:rFonts w:ascii="Times New Roman" w:eastAsia="Times New Roman" w:hAnsi="Times New Roman" w:cs="Times New Roman"/>
          <w:sz w:val="24"/>
          <w:szCs w:val="24"/>
          <w:lang w:eastAsia="ru-RU"/>
        </w:rPr>
        <w:t>сЗв</w:t>
      </w:r>
      <w:proofErr w:type="spellEnd"/>
      <w:r w:rsidRPr="00897A33">
        <w:rPr>
          <w:rFonts w:ascii="Times New Roman" w:eastAsia="Times New Roman" w:hAnsi="Times New Roman" w:cs="Times New Roman"/>
          <w:sz w:val="24"/>
          <w:szCs w:val="24"/>
          <w:lang w:eastAsia="ru-RU"/>
        </w:rPr>
        <w:t xml:space="preserve"> (бэр);</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 гражданам (в том числе временно направленным или командированным), включая военнослужащих и военнообязанных, призванных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принимавшим в период с 29 сентября 1957 года по 31 декабря 1961 года непосредственное участие в работах по ликвидации последствий аварии в 1957 году на производственном объединении «Маяк»;</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занятым на работах по проведению защитных мероприятий и реабилитации радиоактивно загрязненных территорий вдоль реки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 xml:space="preserve"> в период с 1 января 1949 года по 31 декабря 1962 года;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т) гражданам, эвакуированным (переселенным), а также добровольно выехавшим из населенных пунктов (в том числе, эвакуированным (переселенным) в пределах населенных пунктов, где эвакуация (переселение) производилась частично, включая детей, которые в момент эвакуации (переселения) находились в состоянии внутриутробного развития,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 xml:space="preserve">, а также военнослужащим, вольнонаемному составу войсковых частей и </w:t>
      </w:r>
      <w:proofErr w:type="spellStart"/>
      <w:r w:rsidRPr="00897A33">
        <w:rPr>
          <w:rFonts w:ascii="Times New Roman" w:eastAsia="Times New Roman" w:hAnsi="Times New Roman" w:cs="Times New Roman"/>
          <w:sz w:val="24"/>
          <w:szCs w:val="24"/>
          <w:lang w:eastAsia="ru-RU"/>
        </w:rPr>
        <w:t>спецконтингенту</w:t>
      </w:r>
      <w:proofErr w:type="spellEnd"/>
      <w:r w:rsidRPr="00897A33">
        <w:rPr>
          <w:rFonts w:ascii="Times New Roman" w:eastAsia="Times New Roman" w:hAnsi="Times New Roman" w:cs="Times New Roman"/>
          <w:sz w:val="24"/>
          <w:szCs w:val="24"/>
          <w:lang w:eastAsia="ru-RU"/>
        </w:rPr>
        <w:t xml:space="preserve">, эвакуированным в 1957 году из зоны радиоактивного загрязнения. К добровольно выехавшим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 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у) гражданам, проживавшим, добровольно выехавшим на новое место жительства из населенных пунктов, подвергшиеся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 xml:space="preserve">, где средняя годовая эффективная доза облучения составляет в настоящее время свыше 1 </w:t>
      </w:r>
      <w:proofErr w:type="spellStart"/>
      <w:r w:rsidRPr="00897A33">
        <w:rPr>
          <w:rFonts w:ascii="Times New Roman" w:eastAsia="Times New Roman" w:hAnsi="Times New Roman" w:cs="Times New Roman"/>
          <w:sz w:val="24"/>
          <w:szCs w:val="24"/>
          <w:lang w:eastAsia="ru-RU"/>
        </w:rPr>
        <w:t>мЗв</w:t>
      </w:r>
      <w:proofErr w:type="spellEnd"/>
      <w:r w:rsidRPr="00897A33">
        <w:rPr>
          <w:rFonts w:ascii="Times New Roman" w:eastAsia="Times New Roman" w:hAnsi="Times New Roman" w:cs="Times New Roman"/>
          <w:sz w:val="24"/>
          <w:szCs w:val="24"/>
          <w:lang w:eastAsia="ru-RU"/>
        </w:rPr>
        <w:t xml:space="preserve"> (0,1 бэр) (дополнительно над уровнем естественного фона для данной местности);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ф) гражданам, проживавшим в 1949-1956 годах в населенных пунктах, подвергшихся радиоактивному загрязнению вследствие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 xml:space="preserve"> и получившим накопленную эффективную дозу облучения свыше 7 </w:t>
      </w:r>
      <w:proofErr w:type="spellStart"/>
      <w:r w:rsidRPr="00897A33">
        <w:rPr>
          <w:rFonts w:ascii="Times New Roman" w:eastAsia="Times New Roman" w:hAnsi="Times New Roman" w:cs="Times New Roman"/>
          <w:sz w:val="24"/>
          <w:szCs w:val="24"/>
          <w:lang w:eastAsia="ru-RU"/>
        </w:rPr>
        <w:t>сЗв</w:t>
      </w:r>
      <w:proofErr w:type="spellEnd"/>
      <w:r w:rsidRPr="00897A33">
        <w:rPr>
          <w:rFonts w:ascii="Times New Roman" w:eastAsia="Times New Roman" w:hAnsi="Times New Roman" w:cs="Times New Roman"/>
          <w:sz w:val="24"/>
          <w:szCs w:val="24"/>
          <w:lang w:eastAsia="ru-RU"/>
        </w:rPr>
        <w:t xml:space="preserve"> (бэр), но не более 35 </w:t>
      </w:r>
      <w:proofErr w:type="spellStart"/>
      <w:r w:rsidRPr="00897A33">
        <w:rPr>
          <w:rFonts w:ascii="Times New Roman" w:eastAsia="Times New Roman" w:hAnsi="Times New Roman" w:cs="Times New Roman"/>
          <w:sz w:val="24"/>
          <w:szCs w:val="24"/>
          <w:lang w:eastAsia="ru-RU"/>
        </w:rPr>
        <w:t>сЗв</w:t>
      </w:r>
      <w:proofErr w:type="spellEnd"/>
      <w:r w:rsidRPr="00897A33">
        <w:rPr>
          <w:rFonts w:ascii="Times New Roman" w:eastAsia="Times New Roman" w:hAnsi="Times New Roman" w:cs="Times New Roman"/>
          <w:sz w:val="24"/>
          <w:szCs w:val="24"/>
          <w:lang w:eastAsia="ru-RU"/>
        </w:rPr>
        <w:t xml:space="preserve"> (бэр), или свыше 35 </w:t>
      </w:r>
      <w:proofErr w:type="spellStart"/>
      <w:r w:rsidRPr="00897A33">
        <w:rPr>
          <w:rFonts w:ascii="Times New Roman" w:eastAsia="Times New Roman" w:hAnsi="Times New Roman" w:cs="Times New Roman"/>
          <w:sz w:val="24"/>
          <w:szCs w:val="24"/>
          <w:lang w:eastAsia="ru-RU"/>
        </w:rPr>
        <w:t>сЗв</w:t>
      </w:r>
      <w:proofErr w:type="spellEnd"/>
      <w:r w:rsidRPr="00897A33">
        <w:rPr>
          <w:rFonts w:ascii="Times New Roman" w:eastAsia="Times New Roman" w:hAnsi="Times New Roman" w:cs="Times New Roman"/>
          <w:sz w:val="24"/>
          <w:szCs w:val="24"/>
          <w:lang w:eastAsia="ru-RU"/>
        </w:rPr>
        <w:t xml:space="preserve"> (бэр);</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х) вдове (вдовцу) умершего (погибшего) из числа граждан:</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 подвергшихся воздействию радиации вследствие Чернобыльской катастрофы указанных в подпунктах «</w:t>
      </w:r>
      <w:proofErr w:type="gramStart"/>
      <w:r w:rsidRPr="00897A33">
        <w:rPr>
          <w:rFonts w:ascii="Times New Roman" w:eastAsia="Times New Roman" w:hAnsi="Times New Roman" w:cs="Times New Roman"/>
          <w:sz w:val="24"/>
          <w:szCs w:val="24"/>
          <w:lang w:eastAsia="ru-RU"/>
        </w:rPr>
        <w:t>а»-</w:t>
      </w:r>
      <w:proofErr w:type="gramEnd"/>
      <w:r w:rsidRPr="00897A33">
        <w:rPr>
          <w:rFonts w:ascii="Times New Roman" w:eastAsia="Times New Roman" w:hAnsi="Times New Roman" w:cs="Times New Roman"/>
          <w:sz w:val="24"/>
          <w:szCs w:val="24"/>
          <w:lang w:eastAsia="ru-RU"/>
        </w:rPr>
        <w:t xml:space="preserve"> «ж», «к», «л», «о» статьи 5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2) принимавших участие в испытаниях ядерного оружия до даты фактического прекращения таких испытаний и учений, указанных в подпунктах «</w:t>
      </w:r>
      <w:proofErr w:type="gramStart"/>
      <w:r w:rsidRPr="00897A33">
        <w:rPr>
          <w:rFonts w:ascii="Times New Roman" w:eastAsia="Times New Roman" w:hAnsi="Times New Roman" w:cs="Times New Roman"/>
          <w:sz w:val="24"/>
          <w:szCs w:val="24"/>
          <w:lang w:eastAsia="ru-RU"/>
        </w:rPr>
        <w:t>а»-</w:t>
      </w:r>
      <w:proofErr w:type="gramEnd"/>
      <w:r w:rsidRPr="00897A33">
        <w:rPr>
          <w:rFonts w:ascii="Times New Roman" w:eastAsia="Times New Roman" w:hAnsi="Times New Roman" w:cs="Times New Roman"/>
          <w:sz w:val="24"/>
          <w:szCs w:val="24"/>
          <w:lang w:eastAsia="ru-RU"/>
        </w:rPr>
        <w:t>»г» статьи 6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3)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 xml:space="preserve"> в 1949 году, указанных в подпункте «а» статьи 8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 Для получения удостоверения граждане представляют в территориальные органы Единого государственного фонда социального страхования Приднестровской Молдавской Республики заявление о выдаче удостоверения нового образца, один или несколько документов, подтверждающих:</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участие в работах по ликвидации последствий катастрофы на Чернобыльской АЭС;</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участие в работах по объекту «Укрытие»;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факт эвакуации, проживания, переселения, добровольного выезда граждан из населенных пунктов зоны отчуждения, зоны отселения и зоны проживания с правом на отселение в 1986 году и в последующие годы на новое место жительства;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г) участие в работах по ликвидации аварии и ее последствий на производственном объединении «Маяк» и защитных мероприятий вследствие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д) факт эвакуации (переселения) граждан, а также проживание в населенных пунктах, подвергшихся радиоактивному загрязнению вследствие аварии на производственном объединении «Маяк» и защитных мероприятий вследствие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 участие в испытаниях ядерного оружия до даты фактического прекращения таких испытаний и учений;</w:t>
      </w:r>
    </w:p>
    <w:p w:rsidR="006F7E11"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 проживание или прохождение военной службы в 1949 - 1963 годах в населенных пунктах, подвергшихся радиационному воздействию вследствие ядерных испытаний на Семипалатинском полигоне</w:t>
      </w:r>
      <w:r w:rsidR="006F7E11">
        <w:rPr>
          <w:rFonts w:ascii="Times New Roman" w:eastAsia="Times New Roman" w:hAnsi="Times New Roman" w:cs="Times New Roman"/>
          <w:sz w:val="24"/>
          <w:szCs w:val="24"/>
          <w:lang w:eastAsia="ru-RU"/>
        </w:rPr>
        <w:t>;</w:t>
      </w:r>
    </w:p>
    <w:p w:rsidR="00C64E97" w:rsidRPr="00897A33" w:rsidRDefault="006F7E11"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F7E11">
        <w:rPr>
          <w:rFonts w:ascii="Times New Roman" w:eastAsia="Times New Roman" w:hAnsi="Times New Roman" w:cs="Times New Roman"/>
          <w:sz w:val="24"/>
          <w:szCs w:val="24"/>
          <w:lang w:eastAsia="ru-RU"/>
        </w:rPr>
        <w:t>з) прохождение военной службы (службы) в зоне отчуждения, зоне отселения, зоне</w:t>
      </w:r>
      <w:r>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проживания с правом на отселение</w:t>
      </w:r>
      <w:r w:rsidR="00C64E97" w:rsidRPr="00897A33">
        <w:rPr>
          <w:rFonts w:ascii="Times New Roman" w:eastAsia="Times New Roman" w:hAnsi="Times New Roman" w:cs="Times New Roman"/>
          <w:sz w:val="24"/>
          <w:szCs w:val="24"/>
          <w:lang w:eastAsia="ru-RU"/>
        </w:rPr>
        <w:t>.</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 Документами, подтверждающими участие в работах по ликвидации последствий катастрофы на Чернобыльской АЭС, являются: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командировочное удостоверение с отметками о пребывании в населенных пунктах (пункте), находящихся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справка об участии в работах в зоне отчуждения, выданная в 1986-1990 годах предприятием, организацией, учреждением, воинскими частями, выполнявшими работы непосредственно в зоне отчуждения; Штабом Гражданской обороны СССР, Генеральным штабом Вооруженных сил Российской Федерации, соответствующими архивами;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трудовая книжка (раздел «Сведения о работе») с записью о работе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 табель учета рабочего времени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д) справка о праве на повышенный размер оплаты труда (о выплате денежного содержания в повышенных размерах) за работу в зоне отчуждения (в зонах опасности в внутри зоны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 задания (заявка) на полет в зону отчуждения, летная книжка и полетные листы летно-подъемного состава с записью о полетах в зону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 военный билет (разделы «Прохождение учебных сборов» и «Особые отметки») с записью о работе по ликвидации последствий аварии на Чернобыльской АЭС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з) выписка из приказа по личному составу воинской части, принимавшей участие в ликвидации последствий катастрофы на Чернобыльской АЭС, о прибытии, убытии и работе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и) выписка из приказа по личному составу начальника органа безопасности (государственной безопасности) о командировании военнослужащих КГБ СССР для участия в ликвидации последствий катастрофы на Чернобыльской АЭС и сроках пребывания в зоне отчуждения в 1986-1990 годах.</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 Документами, подтверждающими участие в работах по объекту «Укрытие», (с указанием о работе по данному объекту), являются любой из ниже перечисленных:</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выписка из приказа по воинским частям, принимавшим участие в ликвидации последствий аварии на Чернобыльской АЭС, о направлении для работ на объекте «Укрытие», и включенным в Перечень воинских частей (Приложение № 1, № 2 настоящего Положения), личный состав которых принимал участие в работах (выполнял служебные обязанности) по ликвидации последствий аварии, справка Генерального штаба Вооруженных сил Российской Федерации, соответствующего архива;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выписка из журналов выдачи дозиметров и контроля доз по проходу на объект «Укрытие»; выписка из наряда допуска на проведение работ на объекте «Укрытие», пропуска для прохода на объект «Укрытие» для ведения соответствующих работ: с июля 1987 года по 31 декабря 1988 года с шифром «Шлем» (рисунок «буденовки»); с 1 января 1989 года с шифром «Тубус» (рисунок «микроскопа»); с 1 января 1989 года по пропускам 3 группы и временным с шифром «Птица» (рисунок птицы с поднятыми крыльями);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справка о времени работы на объекте «Укрытие», табели учета рабочего времени, относящегося к работе на объекте «Укрытие», справки об оплате труда, относящиеся к работе на объекте «Укрытие», выданные администрациями Чернобыльской АЭС, либо Комплексной экспедицией Института им. И.В. Курчатова, либо Межотраслевым научно-техническим центром «Укрытие» Национальной академии наук Украины (правопреемником Комплексной экспедиции Института им. И.В. Курчатова).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Документы (кроме пропусков) должны быть заверены гербовой печатью администрации Чернобыльской АЭС, либо Комплексной экспедицией института им. И.В. Курчатова, либо ПО «Комбинат», либо их соответствующими службами, выдавшими эти документы.</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Под работами в 1988-1990 годах по объекту «Укрытие» понимаются все работы внутри защитного сооружения 4-го энергоблока Чернобыльской АЭС независимо от времени пребывания в нем и полученной дозовой нагрузки, а также практическое несение боевой службы военнослужащими внутренних войск по охране объекта «Укрытие» на постах № 15-19, работы по контролю за несением службы, уровнем дозовых нагрузок на постах и проверки инженерно-технических средств охраны объекта «Укрытие» по периметру, ограниченному указанными постами.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 Перечни воинских частей, принимавших участие в работах по ликвидации последствий аварии на Чернобыльской АЭС согласно Приложений № 1, № 2 к настоящему Положению.</w:t>
      </w:r>
    </w:p>
    <w:p w:rsidR="006F7E11" w:rsidRPr="006F7E11" w:rsidRDefault="006F7E11"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F7E11">
        <w:rPr>
          <w:rFonts w:ascii="Times New Roman" w:eastAsia="Times New Roman" w:hAnsi="Times New Roman" w:cs="Times New Roman"/>
          <w:sz w:val="24"/>
          <w:szCs w:val="24"/>
          <w:lang w:eastAsia="ru-RU"/>
        </w:rPr>
        <w:t>9. Документами, подтверждающими факт эвакуации, проживания, переселения,</w:t>
      </w:r>
      <w:r w:rsidR="002E076F">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добровольного выезда граждан из населенных пунктов зоны отчуждения, зоны отселения</w:t>
      </w:r>
      <w:r>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и зоны проживания с правом на отселение, а также факт прохождения военной службы</w:t>
      </w:r>
      <w:r>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(службы) в зоне отчуждения, зоне отселения, зоне проживания с правом на отселение в</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1986 году и в последующие годы являются:</w:t>
      </w:r>
    </w:p>
    <w:p w:rsidR="006F7E11" w:rsidRPr="006F7E11" w:rsidRDefault="006F7E11"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F7E11">
        <w:rPr>
          <w:rFonts w:ascii="Times New Roman" w:eastAsia="Times New Roman" w:hAnsi="Times New Roman" w:cs="Times New Roman"/>
          <w:sz w:val="24"/>
          <w:szCs w:val="24"/>
          <w:lang w:eastAsia="ru-RU"/>
        </w:rPr>
        <w:t>а) справка об эвакуации;</w:t>
      </w:r>
    </w:p>
    <w:p w:rsidR="006F7E11" w:rsidRPr="006F7E11" w:rsidRDefault="006F7E11"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F7E11">
        <w:rPr>
          <w:rFonts w:ascii="Times New Roman" w:eastAsia="Times New Roman" w:hAnsi="Times New Roman" w:cs="Times New Roman"/>
          <w:sz w:val="24"/>
          <w:szCs w:val="24"/>
          <w:lang w:eastAsia="ru-RU"/>
        </w:rPr>
        <w:t>б) акты о переселении, акты оценки материального ущерба, выписки из домовых книг</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или архивов жилищно-эксплуатационных управлений, справки, выданные архивами</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отделов народного образования, социальной защиты, здравоохранения, архивные</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документы производственных предприятий, подтверждающие факт и дату переселения;</w:t>
      </w:r>
    </w:p>
    <w:p w:rsidR="006F7E11" w:rsidRPr="006F7E11" w:rsidRDefault="006F7E11"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F7E11">
        <w:rPr>
          <w:rFonts w:ascii="Times New Roman" w:eastAsia="Times New Roman" w:hAnsi="Times New Roman" w:cs="Times New Roman"/>
          <w:sz w:val="24"/>
          <w:szCs w:val="24"/>
          <w:lang w:eastAsia="ru-RU"/>
        </w:rPr>
        <w:t>в) свидетельство о браке (при смене фамилии), свидетельство о рождении детей;</w:t>
      </w:r>
    </w:p>
    <w:p w:rsidR="006F7E11" w:rsidRPr="006F7E11" w:rsidRDefault="006F7E11"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F7E11">
        <w:rPr>
          <w:rFonts w:ascii="Times New Roman" w:eastAsia="Times New Roman" w:hAnsi="Times New Roman" w:cs="Times New Roman"/>
          <w:sz w:val="24"/>
          <w:szCs w:val="24"/>
          <w:lang w:eastAsia="ru-RU"/>
        </w:rPr>
        <w:lastRenderedPageBreak/>
        <w:t>г) справка о периоде проживания в населенном пункте (справка об эвакуации) из зоны</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отчуждения, зоны отселения или зоны проживания с правом на отселение, выданная</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органом местного управления на момент выезда, в противном случае - архивная справка;</w:t>
      </w:r>
    </w:p>
    <w:p w:rsidR="006F7E11" w:rsidRPr="006F7E11" w:rsidRDefault="006F7E11"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F7E11">
        <w:rPr>
          <w:rFonts w:ascii="Times New Roman" w:eastAsia="Times New Roman" w:hAnsi="Times New Roman" w:cs="Times New Roman"/>
          <w:sz w:val="24"/>
          <w:szCs w:val="24"/>
          <w:lang w:eastAsia="ru-RU"/>
        </w:rPr>
        <w:t>д) трудовая книжка, документ об образовании, военный билет с записью о</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прохождении военной службы (службы) в зоне отчуждения, зоне отселения, зоне</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проживания с правом на отселение;</w:t>
      </w:r>
    </w:p>
    <w:p w:rsidR="006F7E11" w:rsidRDefault="006F7E11"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F7E11">
        <w:rPr>
          <w:rFonts w:ascii="Times New Roman" w:eastAsia="Times New Roman" w:hAnsi="Times New Roman" w:cs="Times New Roman"/>
          <w:sz w:val="24"/>
          <w:szCs w:val="24"/>
          <w:lang w:eastAsia="ru-RU"/>
        </w:rPr>
        <w:t>е) выписки из домовых книг или архивов жилищно-эксплуатационных управлений,</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паспортных столов, с указанием факта и сроков проживания в населенных пунктах зоны</w:t>
      </w:r>
      <w:r w:rsidR="001B4E36">
        <w:rPr>
          <w:rFonts w:ascii="Times New Roman" w:eastAsia="Times New Roman" w:hAnsi="Times New Roman" w:cs="Times New Roman"/>
          <w:sz w:val="24"/>
          <w:szCs w:val="24"/>
          <w:lang w:eastAsia="ru-RU"/>
        </w:rPr>
        <w:t xml:space="preserve"> </w:t>
      </w:r>
      <w:r w:rsidRPr="006F7E11">
        <w:rPr>
          <w:rFonts w:ascii="Times New Roman" w:eastAsia="Times New Roman" w:hAnsi="Times New Roman" w:cs="Times New Roman"/>
          <w:sz w:val="24"/>
          <w:szCs w:val="24"/>
          <w:lang w:eastAsia="ru-RU"/>
        </w:rPr>
        <w:t>отселения и с правом на отселение</w:t>
      </w:r>
      <w:r w:rsidR="001B4E36">
        <w:rPr>
          <w:rFonts w:ascii="Times New Roman" w:eastAsia="Times New Roman" w:hAnsi="Times New Roman" w:cs="Times New Roman"/>
          <w:sz w:val="24"/>
          <w:szCs w:val="24"/>
          <w:lang w:eastAsia="ru-RU"/>
        </w:rPr>
        <w:t>.</w:t>
      </w:r>
    </w:p>
    <w:p w:rsidR="00C64E97" w:rsidRPr="00897A33" w:rsidRDefault="00C64E97" w:rsidP="006F7E1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10. Документами, подтверждающими участие граждан, указанным в подпункте с) пункта 4 настоящего Положения, принимавших непосредственное участие в работах по ликвидации последствий аварии в 1957 году на производственном объединении «Маяк», а так же граждан, занятых на работах по проведению защитных мероприятий и реабилитации радиоактивно загрязненных территорий вдоль реки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 xml:space="preserve">, или проведение этих работ в конкретных населенных пунктах, входящих в Перечень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 xml:space="preserve"> (далее Перечень населенных пунктов, утвержденных Приказом Министерства по социальной защите и труду Приднестровской Молдавской Республики от 11 февраля 2013 года № 16 (рег. № 6315 от 20 февраля 2013 года), являются справки, выдаваемые администрациями Челябинской, Свердловской, Курганской областей Российской Федерации.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Гражданам, эвакуированным, добровольно выехавшим, проживавшим, указанным в подпунктах «</w:t>
      </w:r>
      <w:proofErr w:type="gramStart"/>
      <w:r w:rsidRPr="00897A33">
        <w:rPr>
          <w:rFonts w:ascii="Times New Roman" w:eastAsia="Times New Roman" w:hAnsi="Times New Roman" w:cs="Times New Roman"/>
          <w:sz w:val="24"/>
          <w:szCs w:val="24"/>
          <w:lang w:eastAsia="ru-RU"/>
        </w:rPr>
        <w:t>т»-</w:t>
      </w:r>
      <w:proofErr w:type="gramEnd"/>
      <w:r w:rsidRPr="00897A33">
        <w:rPr>
          <w:rFonts w:ascii="Times New Roman" w:eastAsia="Times New Roman" w:hAnsi="Times New Roman" w:cs="Times New Roman"/>
          <w:sz w:val="24"/>
          <w:szCs w:val="24"/>
          <w:lang w:eastAsia="ru-RU"/>
        </w:rPr>
        <w:t>«ф» пункта 4 настоящего Положения, так же являются справки, выдаваемые администрациями Челябинской, Свердловской, Курганской областей Российской Федерации.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 Документами, подтверждающими непосредственное участие граждан в действиях подразделений особого риска, являются: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выписки из вахтенных журналов, научно-технических отчетов, журналов дозиметрического контроля, приказов о командировании военнослужащих и лиц гражданского персонала для проведения работ, приказов о награждениях и поощрениях (служебных карточек военнослужащих);</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выписки из летных книжек для летно-технического состава;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выписки из послужных списков личных дел генералов, адмиралов, офицеров, прапорщиков (мичманов), военнослужащих сверхсрочной службы, сержантов и солдат, проходящих (проходивших) военную службу по контракту;</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 копии военных билетов для солдат, матросов, сержантов, старшин, проходивших военную службу по призыву;</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д) копии трудовых книжек о работе в воинской части;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 решения судебных органов;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 иные документы, подтверждающие непосредственное участие граждан в действиях подразделений особого риска.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 Перечни воинских частей, принимавших непосредственное участие в действиях подразделений особого риска (Приложения № 3, № 4 к настоящему Положению).</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 Документами, подтверждающими факт проживания граждан (для военнослужащих - прохождения военной службы) с 29 августа 1949 года по 1963 год в населенном пункте, включенном в Перечень населенных пунктов, подвергшихся радиационному воздействию вследствие ядерных испытаний на Семипалатинском полигоне, утвержденного Приказом Министерства по социальной защите и труду Приднестровской Молдавской Республики от 11 февраля 2013 года № 15 «Об утверждении Перечня населенных пунктов, подвергшихся радиационному воздействию вследствие ядерных испытаний на Семипалатинском полигоне» (рег. № 6314 от 20 февраля 2013 года), в периоды радиационного воздействия, включая день проведения ядерного испытания, являются: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а) выписки из </w:t>
      </w:r>
      <w:proofErr w:type="spellStart"/>
      <w:r w:rsidRPr="00897A33">
        <w:rPr>
          <w:rFonts w:ascii="Times New Roman" w:eastAsia="Times New Roman" w:hAnsi="Times New Roman" w:cs="Times New Roman"/>
          <w:sz w:val="24"/>
          <w:szCs w:val="24"/>
          <w:lang w:eastAsia="ru-RU"/>
        </w:rPr>
        <w:t>похозяйственных</w:t>
      </w:r>
      <w:proofErr w:type="spellEnd"/>
      <w:r w:rsidRPr="00897A33">
        <w:rPr>
          <w:rFonts w:ascii="Times New Roman" w:eastAsia="Times New Roman" w:hAnsi="Times New Roman" w:cs="Times New Roman"/>
          <w:sz w:val="24"/>
          <w:szCs w:val="24"/>
          <w:lang w:eastAsia="ru-RU"/>
        </w:rPr>
        <w:t xml:space="preserve"> или домовых книг;</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б) выписки из архивов жилищно-</w:t>
      </w:r>
      <w:proofErr w:type="spellStart"/>
      <w:r w:rsidRPr="00897A33">
        <w:rPr>
          <w:rFonts w:ascii="Times New Roman" w:eastAsia="Times New Roman" w:hAnsi="Times New Roman" w:cs="Times New Roman"/>
          <w:sz w:val="24"/>
          <w:szCs w:val="24"/>
          <w:lang w:eastAsia="ru-RU"/>
        </w:rPr>
        <w:t>эксплутационных</w:t>
      </w:r>
      <w:proofErr w:type="spellEnd"/>
      <w:r w:rsidRPr="00897A33">
        <w:rPr>
          <w:rFonts w:ascii="Times New Roman" w:eastAsia="Times New Roman" w:hAnsi="Times New Roman" w:cs="Times New Roman"/>
          <w:sz w:val="24"/>
          <w:szCs w:val="24"/>
          <w:lang w:eastAsia="ru-RU"/>
        </w:rPr>
        <w:t xml:space="preserve"> управлений, жилищно-коммунальных отделов;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справки паспортных столов;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 справки, выданные архивами отделов народного образования или домов ребенка, детских домов ребенка, детских домов, интернатов (для воспитанников этих учреждений);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д) трудовая книжка;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 диплом (или свидетельство) об окончании учебного заведения в населенном пункте, включенном в Перечень;</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 справка о суммарной (накопленной) эффективной дозе облучения более 25сВз (бэр).</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 Вдове (вдовцу) умершего (погибшего) из числа граждан:</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подвергшихся воздействию радиации вследствие Чернобыльской катастрофы удостоверение выдается на основании документов, перечисленных в пунктах 6, 7, 9 настоящего Положения;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принимавших участие в испытаниях ядерного оружия до даты фактического прекращения таких испытаний и учений, удостоверение выдается на основании документов, перечисленных в пункте 11 настоящего Положения;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 xml:space="preserve"> в 1949 году, удостоверение выдается на основании документов, перечисленных в пункте 10 настоящего Положения;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также: удостоверения умершего (погибшего) гражданина, которое изымается и уничтожается в установленном порядке; свидетельство о браке; свидетельство о смерти.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 Для принятия решений о выдаче (отказе в выдаче) удостоверений о праве на льготы, проверки документов, представленных гражданами в соответствии с настоящим Положением, в территориальных органах Единого государственного фонда социального страхования Приднестровской Молдавской Республики создаются соответствующие комиссии.</w:t>
      </w:r>
    </w:p>
    <w:p w:rsidR="00C64E97"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Решения о выдаче (отказе в выдаче) удостоверений принимаются комиссиями в месячный срок с момента принятия от граждан документов, указанных в пунктах 6, 7, 9 - 11, 13 настоящего Положения.</w:t>
      </w:r>
    </w:p>
    <w:p w:rsidR="005D24B9" w:rsidRPr="00897A33" w:rsidRDefault="005D24B9"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5D24B9">
        <w:rPr>
          <w:rFonts w:ascii="Times New Roman" w:eastAsia="Times New Roman" w:hAnsi="Times New Roman" w:cs="Times New Roman"/>
          <w:sz w:val="24"/>
          <w:szCs w:val="24"/>
          <w:lang w:eastAsia="ru-RU"/>
        </w:rPr>
        <w:t>Основанием для отказа в выдаче удостоверения служит наличие удостоверения, которое является основанием для получения возмещения вреда и мер социальной поддержки в соответствии с законодательством иностранного государства.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 Комиссию возглавляет руководитель (заместитель руководителя) территориального органа Единого государственного фонда социального страхования Приднестровской Молдавской Республики, который является председателем комиссии.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 Состав, численность, порядок и регламент работы комиссии утверждается ее председателем.</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 Бланки удостоверений выдаются Единым государственным фондом социального страхования Приднестровской Молдавской Республики представителю территориального органа Единого государственного фонда социального страхования Приднестровской Молдавской Республики на основании доверенности, выданной в установленном порядке, и копий документов, послуживших основанием для выдачи удостоверения.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 Все реквизиты бланка удостоверения подлежат обязательному заполнению. На фотографии, вклеенной в удостоверение, и на подписи руководителя органа, выдавшего удостоверение, ставится гербовая печать. Исправления и подчистки в удостоверениях не допускаются.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 В удостоверении указывается: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год участия в работах по ликвидации аварии на Чернобыльской АЭС;</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участие в работах по объекту «Укрытие»;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 год участия в работах по ликвидации аварии на производственном объединении «Маяк» и сбросов радиоактивных отходов в реку </w:t>
      </w:r>
      <w:proofErr w:type="spellStart"/>
      <w:r w:rsidRPr="00897A33">
        <w:rPr>
          <w:rFonts w:ascii="Times New Roman" w:eastAsia="Times New Roman" w:hAnsi="Times New Roman" w:cs="Times New Roman"/>
          <w:sz w:val="24"/>
          <w:szCs w:val="24"/>
          <w:lang w:eastAsia="ru-RU"/>
        </w:rPr>
        <w:t>Теча</w:t>
      </w:r>
      <w:proofErr w:type="spellEnd"/>
      <w:r w:rsidRPr="00897A33">
        <w:rPr>
          <w:rFonts w:ascii="Times New Roman" w:eastAsia="Times New Roman" w:hAnsi="Times New Roman" w:cs="Times New Roman"/>
          <w:sz w:val="24"/>
          <w:szCs w:val="24"/>
          <w:lang w:eastAsia="ru-RU"/>
        </w:rPr>
        <w:t>.</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В случае неоднократного участия этих граждан в указанных работах в разные годы в удостоверение вписывается год работы, дающий право на статус для получения льгот и компенсаций в большем объеме.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 Кроме того, в правой части удостоверения прописывается номер статьи и пункта Закона, по которым предоставляются льготы.</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 Вдове (вдовцу) умершего (погибшего) удостоверение выдается на имя умершего (погибшего). При оформлении удостоверения в нем указывается фамилия, имя, отчество умершего (погибшего). Фотография в бланк не вклеивается, а на ее месте делается надпись черными чернилами «ПОСМЕРТНО» и заверяется гербовой печатью.</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 Для выдачи удостоверений органом, оформляющим и выдающим удостоверения, составляется ведомость по форме, согласно Приложения № 6 к настоящему Положению в 2 экземплярах, в которой указываются фамилия, имя, отчество гражданина, место жительства гражданина, паспортные реквизиты или реквизиты удостоверения личности, серия и номер выданного удостоверения, дата выдачи, документы, на основании которых выдано удостоверение (наименование документа, номер, дата выдачи и орган, выдавший его), личная подпись гражданина, дата.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 Ведомость утверждается руководителем территориального органа Единого государственного фонда социального страхования Приднестровской Молдавской Республики, оформляющего и выдающего удостоверение и заверяется гербовой печатью этого органа.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 Первый экземпляр ведомости хранится в территориальном органе Единого государственного фонда социального страхования Приднестровской Молдавской Республики, второй - направляется в Единый государственный фонд социального страхования Приднестровской Молдавской Республики.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Первый и второй экземпляры ведомости являются документами строгой отчетности и хранятся постоянно.</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 Комиссии территориальных органов Единого государственного фонда социального страхования Приднестровской Молдавской Республики обязаны после принятия решения о выдаче либо отказе в выдаче удостоверения о праве на льготы (либо дубликата), представить на согласование в Единый государственный фонд социального страхования Приднестровской Молдавской Республики: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а) протокол заседания комиссии, согласно установленной форме (Приложение № 5 к настоящему Положению);</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 заверенные, в установленном порядке, копии документов, послуживших основанием для принятия решения о выдаче удостоверения о праве на льготы;</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ведомость по установленной форме.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 Предоставляются также сведения по гражданам, которым отказано в выдаче, замене удостоверения, с указанием номера ранее выданного удостоверения. Приводится мотивированная характеристика отказа.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28. Граждане, которым были выданы удостоверения нового образца, имеют право на переоформление удостоверения при наличии оснований, подтверждаемых документами, для установления им статуса, дающего право на льготы и компенсации в большем объеме, а </w:t>
      </w:r>
      <w:r w:rsidR="002E422D" w:rsidRPr="00897A33">
        <w:rPr>
          <w:rFonts w:ascii="Times New Roman" w:eastAsia="Times New Roman" w:hAnsi="Times New Roman" w:cs="Times New Roman"/>
          <w:sz w:val="24"/>
          <w:szCs w:val="24"/>
          <w:lang w:eastAsia="ru-RU"/>
        </w:rPr>
        <w:t>также</w:t>
      </w:r>
      <w:r w:rsidRPr="00897A33">
        <w:rPr>
          <w:rFonts w:ascii="Times New Roman" w:eastAsia="Times New Roman" w:hAnsi="Times New Roman" w:cs="Times New Roman"/>
          <w:sz w:val="24"/>
          <w:szCs w:val="24"/>
          <w:lang w:eastAsia="ru-RU"/>
        </w:rPr>
        <w:t xml:space="preserve"> на получение дубликата удостоверения в случае его порчи либо утраты в порядке, установленном настоящим Положением для выдачи удостоверений.</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29. Переоформление удостоверений производится на основании документов, указанных в пунктах 6, 7 ,9 - 11, 13, 14 настоящего Положения. Ранее выданное удостоверение подлежит списанию в установленном порядке и возврату в Единый государственный фонд социального страхования Приднестровской Молдавской Республики.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 Выдача дубликата удостоверения производится органом, выдавшим подлинник удостоверения.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 этом в левой части удостоверения ставится штамп «ДУБЛИКАТ», ниже делается надпись черными чернилами - выдан взамен удостоверения серии _____ № 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Дубликат удостоверения выдается на основании личного заявления гражданина с объяснением обстоятельств утраты или порчи удостоверения и указанием номера утраченного удостоверения, а также документов, указанных в пунктах 6, 7, 9 - 11, 13, 14 настоящего Положения и справки об утере удостоверения из органов внутренних дел.</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 Выдача удостоверений о праве на льготы в территориальных органов Единого государственного фонда социального страхования Приднестровской Молдавской Республики регистрируется в «Книге учета выдачи удостоверений о праве на льготы», которая должна быть пронумерована, прошнурована и скреплена подписью и печатью начальника территориального органа Единого государственного фонда социального страхования Приднестровской Молдавской Республики.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 После согласования документов в Едином государственном фонде социального страхования Приднестровской Молдавской Республики, территориальные органы Единого государственного фонда социального страхования в двухнедельный срок обеспечивают работу по оформлению и выдаче удостоверений о праве на льготы.</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 Удостоверение подписывается руководителем Единого государственного фонда социального страхования Приднестровской Молдавской Республики.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 Комиссия территориальных органов Единого государственного фонда социального страхования Приднестровской Молдавской Республики обязаны проводить проверку первичных документов, вызывающих сомнение, на основании которых должно выдаваться удостоверение о праве на льготы.</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35. При выявлении случаев неправомерно выданных удостоверений, такие удостоверения признаются недействительными комиссией территориального органа Единого государственного фонда социального страхования Приднестровской Молдавской Республики. Территориальные органы Единого государственного фонда социального страхования обязаны направить уведомление с предложением о прекращении предоставления льгот, с указанием серии и номера удостоверения, в организации предоставляющие соответствующие льготы, установленные действующим законодательством.</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36. Материалы по учету оформленных и выданных удостоверений, а также документы, послужившие основанием для выдачи удостоверений, хранятся в органах, оформляющих и выдающих удостоверения, постоянно.</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37. Бланки удостоверений учитываются, хранятся и выдаются как документы строгой отчетности. Ответственность за учет выданных удостоверений, их хранение и выдачу несёт специально уполномоченное должностное лицо, назначаемое приказом (распоряжением) руководителя органа, выдающего удостоверение.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38. Бланки удостоверений, испорченные при заполнении, возвращаются в Единый государственный фонд социального страхования Приднестровской Молдавской Республики по актам, утвержденным руководителем органа, оформляющего и выдающего удостоверение.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39. Контроль за оформлением и выдачей удостоверений о праве на льготы осуществляет Единый государственный фонд социального страхования Приднестровской Молдавской Республики.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Приложение № 1 к Положению</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Порядке оформления и выдачи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удостоверений о праве на льготы гражданам,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на которых распространяется действие Закона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социальной защите граждан, пострадавших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вследствие Чернобыльской катастрофы</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и иных радиационных или техногенных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катастроф» в территориальных органах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Единого государственного фонда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социального страхования</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E40568"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утвержденному </w:t>
      </w:r>
      <w:r w:rsidR="00C64E97" w:rsidRPr="00897A33">
        <w:rPr>
          <w:rFonts w:ascii="Times New Roman" w:eastAsia="Times New Roman" w:hAnsi="Times New Roman" w:cs="Times New Roman"/>
          <w:sz w:val="24"/>
          <w:szCs w:val="24"/>
          <w:lang w:eastAsia="ru-RU"/>
        </w:rPr>
        <w:t>Приказом Министерства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по социальной защите и труду</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 28 февраля 2013 года № 33</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Перечень</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воинских частей, учреждений, предприятий и организаций Вооруженных Сил СССР и КГБ СССР, личный состав которых принимал участие в работах (выполнял служебные обязанности) по ликвидации последствий катастрофы на Чернобыльской АЭС в 1986-1990 годах</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bl>
      <w:tblPr>
        <w:tblW w:w="92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7"/>
        <w:gridCol w:w="3119"/>
        <w:gridCol w:w="5421"/>
      </w:tblGrid>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w:t>
            </w:r>
          </w:p>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п/п</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Номер</w:t>
            </w:r>
          </w:p>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воинской части</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Вид Вооруженных Сил, военный округ, группа войск, министерство, ведомство и место нахождения архива воинской части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01009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01094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01377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01646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01719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02181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03304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03505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03506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(архив </w:t>
            </w:r>
            <w:proofErr w:type="spellStart"/>
            <w:r w:rsidRPr="00897A33">
              <w:rPr>
                <w:rFonts w:ascii="Times New Roman" w:eastAsia="Times New Roman" w:hAnsi="Times New Roman" w:cs="Times New Roman"/>
                <w:sz w:val="24"/>
                <w:szCs w:val="24"/>
                <w:lang w:eastAsia="ru-RU"/>
              </w:rPr>
              <w:t>ЛенВО</w:t>
            </w:r>
            <w:proofErr w:type="spellEnd"/>
            <w:r w:rsidRPr="00897A33">
              <w:rPr>
                <w:rFonts w:ascii="Times New Roman" w:eastAsia="Times New Roman" w:hAnsi="Times New Roman" w:cs="Times New Roman"/>
                <w:sz w:val="24"/>
                <w:szCs w:val="24"/>
                <w:lang w:eastAsia="ru-RU"/>
              </w:rPr>
              <w:t>)</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03510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03602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(архив </w:t>
            </w:r>
            <w:proofErr w:type="spellStart"/>
            <w:r w:rsidRPr="00897A33">
              <w:rPr>
                <w:rFonts w:ascii="Times New Roman" w:eastAsia="Times New Roman" w:hAnsi="Times New Roman" w:cs="Times New Roman"/>
                <w:sz w:val="24"/>
                <w:szCs w:val="24"/>
                <w:lang w:eastAsia="ru-RU"/>
              </w:rPr>
              <w:t>УрВО</w:t>
            </w:r>
            <w:proofErr w:type="spellEnd"/>
            <w:r w:rsidRPr="00897A33">
              <w:rPr>
                <w:rFonts w:ascii="Times New Roman" w:eastAsia="Times New Roman" w:hAnsi="Times New Roman" w:cs="Times New Roman"/>
                <w:sz w:val="24"/>
                <w:szCs w:val="24"/>
                <w:lang w:eastAsia="ru-RU"/>
              </w:rPr>
              <w:t>)</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04151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Войска ПС КГБ</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04201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МСМ СССР (в/ч 04201)</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04559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06407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ЦП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06880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06922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ПриВО</w:t>
            </w:r>
            <w:proofErr w:type="spellEnd"/>
            <w:r w:rsidRPr="00897A33">
              <w:rPr>
                <w:rFonts w:ascii="Times New Roman" w:eastAsia="Times New Roman" w:hAnsi="Times New Roman" w:cs="Times New Roman"/>
                <w:sz w:val="24"/>
                <w:szCs w:val="24"/>
                <w:lang w:eastAsia="ru-RU"/>
              </w:rPr>
              <w:t xml:space="preserve"> (ФЦА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07048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07140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Войска ПС КГБ</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07288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08881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10905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11350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СКВО (ЦА МО Российской </w:t>
            </w:r>
            <w:proofErr w:type="spellStart"/>
            <w:r w:rsidRPr="00897A33">
              <w:rPr>
                <w:rFonts w:ascii="Times New Roman" w:eastAsia="Times New Roman" w:hAnsi="Times New Roman" w:cs="Times New Roman"/>
                <w:sz w:val="24"/>
                <w:szCs w:val="24"/>
                <w:lang w:eastAsia="ru-RU"/>
              </w:rPr>
              <w:t>Федераци</w:t>
            </w:r>
            <w:proofErr w:type="spellEnd"/>
            <w:r w:rsidRPr="00897A33">
              <w:rPr>
                <w:rFonts w:ascii="Times New Roman" w:eastAsia="Times New Roman" w:hAnsi="Times New Roman" w:cs="Times New Roman"/>
                <w:sz w:val="24"/>
                <w:szCs w:val="24"/>
                <w:lang w:eastAsia="ru-RU"/>
              </w:rPr>
              <w:t>)</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11905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12379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w:t>
            </w: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26.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12382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12662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13302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13680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13736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13786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13996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14112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14113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15362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15402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15565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15599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gramStart"/>
            <w:r w:rsidRPr="00897A33">
              <w:rPr>
                <w:rFonts w:ascii="Times New Roman" w:eastAsia="Times New Roman" w:hAnsi="Times New Roman" w:cs="Times New Roman"/>
                <w:sz w:val="24"/>
                <w:szCs w:val="24"/>
                <w:lang w:eastAsia="ru-RU"/>
              </w:rPr>
              <w:t>КВ(</w:t>
            </w:r>
            <w:proofErr w:type="gramEnd"/>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15650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СКО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15731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15956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16658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Войска ПС КГБ</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16659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Войска ПС КГБ</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16965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17312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18007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18077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18298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СКВО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18365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18576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18708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18977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19098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19160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ОдВО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19174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19689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19772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ЦП (в/ч 52688)</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20040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ЦА МО Узбекистана</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21020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21151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21204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21206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ПриВО</w:t>
            </w:r>
            <w:proofErr w:type="spellEnd"/>
            <w:r w:rsidRPr="00897A33">
              <w:rPr>
                <w:rFonts w:ascii="Times New Roman" w:eastAsia="Times New Roman" w:hAnsi="Times New Roman" w:cs="Times New Roman"/>
                <w:sz w:val="24"/>
                <w:szCs w:val="24"/>
                <w:lang w:eastAsia="ru-RU"/>
              </w:rPr>
              <w:t xml:space="preserve"> (ФЦА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21216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21322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21387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22189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22207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22208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22216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22317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ЛенВО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22457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22527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22528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22586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22591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76.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22596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22660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22672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22677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ЛенВО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22705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23094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23262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ДВО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23289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25402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Турк</w:t>
            </w:r>
            <w:proofErr w:type="spellEnd"/>
            <w:r w:rsidRPr="00897A33">
              <w:rPr>
                <w:rFonts w:ascii="Times New Roman" w:eastAsia="Times New Roman" w:hAnsi="Times New Roman" w:cs="Times New Roman"/>
                <w:sz w:val="24"/>
                <w:szCs w:val="24"/>
                <w:lang w:eastAsia="ru-RU"/>
              </w:rPr>
              <w:t xml:space="preserve"> 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25525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МСМ СССР (в/ч 04201)</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25941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26167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26208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26447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26784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ЖДВ </w:t>
            </w: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27309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27820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27906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27921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28678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Войска ПС КГБ</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28680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Войска ПС КГБ</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28684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Войска ПС КГБ</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28733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30688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31434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31752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ЗакВО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31941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32180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32202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ПрибВО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32207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32823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32882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32920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32982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СКВО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33138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33159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33575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33620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33621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33623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33633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ЦП МО (в/ч 33633)</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33816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33835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34003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34072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34102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34443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34641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35451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ЗабВО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35471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ДВО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126.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35810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36677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36712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36826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ЖДВ </w:t>
            </w:r>
            <w:proofErr w:type="spellStart"/>
            <w:r w:rsidRPr="00897A33">
              <w:rPr>
                <w:rFonts w:ascii="Times New Roman" w:eastAsia="Times New Roman" w:hAnsi="Times New Roman" w:cs="Times New Roman"/>
                <w:sz w:val="24"/>
                <w:szCs w:val="24"/>
                <w:lang w:eastAsia="ru-RU"/>
              </w:rPr>
              <w:t>ПрибВО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36861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36865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w:t>
            </w:r>
            <w:proofErr w:type="spellStart"/>
            <w:r w:rsidRPr="00897A33">
              <w:rPr>
                <w:rFonts w:ascii="Times New Roman" w:eastAsia="Times New Roman" w:hAnsi="Times New Roman" w:cs="Times New Roman"/>
                <w:sz w:val="24"/>
                <w:szCs w:val="24"/>
                <w:lang w:eastAsia="ru-RU"/>
              </w:rPr>
              <w:t>ПриВО</w:t>
            </w:r>
            <w:proofErr w:type="spellEnd"/>
            <w:r w:rsidRPr="00897A33">
              <w:rPr>
                <w:rFonts w:ascii="Times New Roman" w:eastAsia="Times New Roman" w:hAnsi="Times New Roman" w:cs="Times New Roman"/>
                <w:sz w:val="24"/>
                <w:szCs w:val="24"/>
                <w:lang w:eastAsia="ru-RU"/>
              </w:rPr>
              <w:t>)</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37528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38867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39289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39356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39961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40932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ЛенВО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41173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СибВО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42042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42083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42098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42102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42216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СЗГВ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42663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43187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44316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ОдВО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44332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УрВО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44813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45076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45154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45885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47049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СКВО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48230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48395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48777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49634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49903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51559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51975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СЗГВ (неизвестно)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52526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52751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52858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53840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53893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54761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54979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55064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55118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55127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55237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УрВО</w:t>
            </w:r>
            <w:proofErr w:type="spellEnd"/>
            <w:r w:rsidRPr="00897A33">
              <w:rPr>
                <w:rFonts w:ascii="Times New Roman" w:eastAsia="Times New Roman" w:hAnsi="Times New Roman" w:cs="Times New Roman"/>
                <w:sz w:val="24"/>
                <w:szCs w:val="24"/>
                <w:lang w:eastAsia="ru-RU"/>
              </w:rPr>
              <w:t xml:space="preserve"> (ЦА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897A33" w:rsidRPr="00897A33" w:rsidRDefault="00897A33" w:rsidP="00644B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897A33" w:rsidRPr="00897A33" w:rsidRDefault="00897A33" w:rsidP="00644B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55372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897A33" w:rsidRPr="00897A33" w:rsidRDefault="00897A33" w:rsidP="00644B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55442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55745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(Архив </w:t>
            </w:r>
            <w:proofErr w:type="spellStart"/>
            <w:r w:rsidRPr="00897A33">
              <w:rPr>
                <w:rFonts w:ascii="Times New Roman" w:eastAsia="Times New Roman" w:hAnsi="Times New Roman" w:cs="Times New Roman"/>
                <w:sz w:val="24"/>
                <w:szCs w:val="24"/>
                <w:lang w:eastAsia="ru-RU"/>
              </w:rPr>
              <w:t>ЛенВО</w:t>
            </w:r>
            <w:proofErr w:type="spellEnd"/>
            <w:r w:rsidRPr="00897A33">
              <w:rPr>
                <w:rFonts w:ascii="Times New Roman" w:eastAsia="Times New Roman" w:hAnsi="Times New Roman" w:cs="Times New Roman"/>
                <w:sz w:val="24"/>
                <w:szCs w:val="24"/>
                <w:lang w:eastAsia="ru-RU"/>
              </w:rPr>
              <w:t>)</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55763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57278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175.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57387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Войска ПС КГБ</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59208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59919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СЗГВ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59237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59216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59313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59828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ЦП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61511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61515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61521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61522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61538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61606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61610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61666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СКВО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61753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61854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СЗГВ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61902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ЗакВО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62008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62018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(архив </w:t>
            </w:r>
            <w:proofErr w:type="spellStart"/>
            <w:r w:rsidRPr="00897A33">
              <w:rPr>
                <w:rFonts w:ascii="Times New Roman" w:eastAsia="Times New Roman" w:hAnsi="Times New Roman" w:cs="Times New Roman"/>
                <w:sz w:val="24"/>
                <w:szCs w:val="24"/>
                <w:lang w:eastAsia="ru-RU"/>
              </w:rPr>
              <w:t>ЛенВО</w:t>
            </w:r>
            <w:proofErr w:type="spellEnd"/>
            <w:r w:rsidRPr="00897A33">
              <w:rPr>
                <w:rFonts w:ascii="Times New Roman" w:eastAsia="Times New Roman" w:hAnsi="Times New Roman" w:cs="Times New Roman"/>
                <w:sz w:val="24"/>
                <w:szCs w:val="24"/>
                <w:lang w:eastAsia="ru-RU"/>
              </w:rPr>
              <w:t>)</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62110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62269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62341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62910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62972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63268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63649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63727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64354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64360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64517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64640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64683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64688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65209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ЗакВО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65266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СКВО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67921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68035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СЗГВ (архив утрачен)</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68232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68426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68555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68979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69658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ЗакВО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71252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71432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71451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71515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73413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74153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74161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225.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74313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УРВО (архив утрачен)</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74459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74501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74939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ГШ ВПВО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75110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75166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75177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75222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СЗГВ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75223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75257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75273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75360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75364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ОдВО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77017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77083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77904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78544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ЗакВО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78587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 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78708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78710</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78737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81638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83212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83246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83279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83305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83306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83355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83357</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83423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ЛенВО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83496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МВО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86698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89416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утрачен)</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89482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89561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89562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89576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89582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92422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ЖДВ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92651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92669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92684</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 (ЦА МО Беларуси)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93605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ЛенВО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93612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ПрибВО</w:t>
            </w:r>
            <w:proofErr w:type="spellEnd"/>
            <w:r w:rsidRPr="00897A33">
              <w:rPr>
                <w:rFonts w:ascii="Times New Roman" w:eastAsia="Times New Roman" w:hAnsi="Times New Roman" w:cs="Times New Roman"/>
                <w:sz w:val="24"/>
                <w:szCs w:val="24"/>
                <w:lang w:eastAsia="ru-RU"/>
              </w:rPr>
              <w:t xml:space="preserve">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93631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ПрикВО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93632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roofErr w:type="spellStart"/>
            <w:r w:rsidRPr="00897A33">
              <w:rPr>
                <w:rFonts w:ascii="Times New Roman" w:eastAsia="Times New Roman" w:hAnsi="Times New Roman" w:cs="Times New Roman"/>
                <w:sz w:val="24"/>
                <w:szCs w:val="24"/>
                <w:lang w:eastAsia="ru-RU"/>
              </w:rPr>
              <w:t>ОдВО</w:t>
            </w:r>
            <w:proofErr w:type="spellEnd"/>
            <w:r w:rsidRPr="00897A33">
              <w:rPr>
                <w:rFonts w:ascii="Times New Roman" w:eastAsia="Times New Roman" w:hAnsi="Times New Roman" w:cs="Times New Roman"/>
                <w:sz w:val="24"/>
                <w:szCs w:val="24"/>
                <w:lang w:eastAsia="ru-RU"/>
              </w:rPr>
              <w:t xml:space="preserve">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93836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93851</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ВВС</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93902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СЗГВ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95006</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КГБ СССР</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275.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95908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ТуркВО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96418</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ВВС </w:t>
            </w:r>
            <w:proofErr w:type="spellStart"/>
            <w:r w:rsidRPr="00897A33">
              <w:rPr>
                <w:rFonts w:ascii="Times New Roman" w:eastAsia="Times New Roman" w:hAnsi="Times New Roman" w:cs="Times New Roman"/>
                <w:sz w:val="24"/>
                <w:szCs w:val="24"/>
                <w:lang w:eastAsia="ru-RU"/>
              </w:rPr>
              <w:t>ПрикВО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96779</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97752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МВО (архив МВО)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97913</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ЖДВ </w:t>
            </w:r>
            <w:proofErr w:type="spellStart"/>
            <w:r w:rsidRPr="00897A33">
              <w:rPr>
                <w:rFonts w:ascii="Times New Roman" w:eastAsia="Times New Roman" w:hAnsi="Times New Roman" w:cs="Times New Roman"/>
                <w:sz w:val="24"/>
                <w:szCs w:val="24"/>
                <w:lang w:eastAsia="ru-RU"/>
              </w:rPr>
              <w:t>ЛенВО</w:t>
            </w:r>
            <w:proofErr w:type="spellEnd"/>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98312</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БВО</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281.</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960 </w:t>
            </w:r>
            <w:proofErr w:type="spellStart"/>
            <w:r w:rsidRPr="00897A33">
              <w:rPr>
                <w:rFonts w:ascii="Times New Roman" w:eastAsia="Times New Roman" w:hAnsi="Times New Roman" w:cs="Times New Roman"/>
                <w:sz w:val="24"/>
                <w:szCs w:val="24"/>
                <w:lang w:eastAsia="ru-RU"/>
              </w:rPr>
              <w:t>военторг</w:t>
            </w:r>
            <w:proofErr w:type="spellEnd"/>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282.</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110 военная прокуратура</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w:t>
            </w:r>
            <w:proofErr w:type="spellStart"/>
            <w:r w:rsidRPr="00897A33">
              <w:rPr>
                <w:rFonts w:ascii="Times New Roman" w:eastAsia="Times New Roman" w:hAnsi="Times New Roman" w:cs="Times New Roman"/>
                <w:sz w:val="24"/>
                <w:szCs w:val="24"/>
                <w:lang w:eastAsia="ru-RU"/>
              </w:rPr>
              <w:t>воен.прокуратура</w:t>
            </w:r>
            <w:proofErr w:type="spellEnd"/>
            <w:r w:rsidRPr="00897A33">
              <w:rPr>
                <w:rFonts w:ascii="Times New Roman" w:eastAsia="Times New Roman" w:hAnsi="Times New Roman" w:cs="Times New Roman"/>
                <w:sz w:val="24"/>
                <w:szCs w:val="24"/>
                <w:lang w:eastAsia="ru-RU"/>
              </w:rPr>
              <w:t xml:space="preserve">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283.</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КЭЧ </w:t>
            </w:r>
            <w:proofErr w:type="spellStart"/>
            <w:r w:rsidRPr="00897A33">
              <w:rPr>
                <w:rFonts w:ascii="Times New Roman" w:eastAsia="Times New Roman" w:hAnsi="Times New Roman" w:cs="Times New Roman"/>
                <w:sz w:val="24"/>
                <w:szCs w:val="24"/>
                <w:lang w:eastAsia="ru-RU"/>
              </w:rPr>
              <w:t>Черноб</w:t>
            </w:r>
            <w:proofErr w:type="spellEnd"/>
            <w:r w:rsidRPr="00897A33">
              <w:rPr>
                <w:rFonts w:ascii="Times New Roman" w:eastAsia="Times New Roman" w:hAnsi="Times New Roman" w:cs="Times New Roman"/>
                <w:sz w:val="24"/>
                <w:szCs w:val="24"/>
                <w:lang w:eastAsia="ru-RU"/>
              </w:rPr>
              <w:t>. Района</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284.</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Военная комендатура</w:t>
            </w:r>
          </w:p>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Чернобыльской АЭС</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КВО (ЦА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285.</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1308 </w:t>
            </w:r>
            <w:proofErr w:type="spellStart"/>
            <w:r w:rsidRPr="00897A33">
              <w:rPr>
                <w:rFonts w:ascii="Times New Roman" w:eastAsia="Times New Roman" w:hAnsi="Times New Roman" w:cs="Times New Roman"/>
                <w:sz w:val="24"/>
                <w:szCs w:val="24"/>
                <w:lang w:eastAsia="ru-RU"/>
              </w:rPr>
              <w:t>всо</w:t>
            </w:r>
            <w:proofErr w:type="spellEnd"/>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МСМ СССР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286.</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390 </w:t>
            </w:r>
            <w:proofErr w:type="spellStart"/>
            <w:r w:rsidRPr="00897A33">
              <w:rPr>
                <w:rFonts w:ascii="Times New Roman" w:eastAsia="Times New Roman" w:hAnsi="Times New Roman" w:cs="Times New Roman"/>
                <w:sz w:val="24"/>
                <w:szCs w:val="24"/>
                <w:lang w:eastAsia="ru-RU"/>
              </w:rPr>
              <w:t>сэо</w:t>
            </w:r>
            <w:proofErr w:type="spellEnd"/>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МСМ СССР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287.</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1658 </w:t>
            </w:r>
            <w:proofErr w:type="spellStart"/>
            <w:r w:rsidRPr="00897A33">
              <w:rPr>
                <w:rFonts w:ascii="Times New Roman" w:eastAsia="Times New Roman" w:hAnsi="Times New Roman" w:cs="Times New Roman"/>
                <w:sz w:val="24"/>
                <w:szCs w:val="24"/>
                <w:lang w:eastAsia="ru-RU"/>
              </w:rPr>
              <w:t>всо</w:t>
            </w:r>
            <w:proofErr w:type="spellEnd"/>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МСМ СССР (ОГА МО Украины)</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288.</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xml:space="preserve">Управ. </w:t>
            </w:r>
            <w:proofErr w:type="spellStart"/>
            <w:r w:rsidRPr="00897A33">
              <w:rPr>
                <w:rFonts w:ascii="Times New Roman" w:eastAsia="Times New Roman" w:hAnsi="Times New Roman" w:cs="Times New Roman"/>
                <w:sz w:val="24"/>
                <w:szCs w:val="24"/>
                <w:lang w:eastAsia="ru-RU"/>
              </w:rPr>
              <w:t>Стр-ва</w:t>
            </w:r>
            <w:proofErr w:type="spellEnd"/>
            <w:r w:rsidRPr="00897A33">
              <w:rPr>
                <w:rFonts w:ascii="Times New Roman" w:eastAsia="Times New Roman" w:hAnsi="Times New Roman" w:cs="Times New Roman"/>
                <w:sz w:val="24"/>
                <w:szCs w:val="24"/>
                <w:lang w:eastAsia="ru-RU"/>
              </w:rPr>
              <w:t xml:space="preserve"> № 605</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МСМ СССР (в/ч 04201)</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289.</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Штаб ГО СССР</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ЦА МО Российской Федерации</w:t>
            </w:r>
          </w:p>
        </w:tc>
      </w:tr>
      <w:tr w:rsidR="00897A33" w:rsidRPr="00897A33" w:rsidTr="00897A33">
        <w:tc>
          <w:tcPr>
            <w:tcW w:w="71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290.</w:t>
            </w:r>
          </w:p>
        </w:tc>
        <w:tc>
          <w:tcPr>
            <w:tcW w:w="311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1788 ОСТБ БВО</w:t>
            </w:r>
          </w:p>
        </w:tc>
        <w:tc>
          <w:tcPr>
            <w:tcW w:w="542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Брест. Обл., РВК г. Береза</w:t>
            </w:r>
          </w:p>
        </w:tc>
      </w:tr>
    </w:tbl>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2E422D" w:rsidRDefault="002E422D"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Приложение № 2 к Положению</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Порядке оформления и выдачи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удостоверений о праве на льготы гражданам,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на которых распространяется действие Закона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социальной защите граждан, пострадавших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вследствие Чернобыльской катастрофы</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и иных радиационных или техногенных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катастроф» в территориальных органах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Единого государственного фонда социального</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страхования Приднестровской Молдавской</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Республики, утвержденному Приказом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Министерства по социальной защите и труду</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 28 февраля 2013 г. № 33</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Перечень</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воинских частей внутренних войск, участвовавших в ликвидации последствий катастрофы на Чернобыльской АЭС в зоне отчуждения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bl>
      <w:tblPr>
        <w:tblW w:w="79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2232"/>
        <w:gridCol w:w="2604"/>
        <w:gridCol w:w="2728"/>
      </w:tblGrid>
      <w:tr w:rsidR="00897A33" w:rsidRPr="00897A33" w:rsidTr="00C64E97">
        <w:tc>
          <w:tcPr>
            <w:tcW w:w="360"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w:t>
            </w:r>
          </w:p>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п/п</w:t>
            </w:r>
          </w:p>
        </w:tc>
        <w:tc>
          <w:tcPr>
            <w:tcW w:w="2160"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Номер</w:t>
            </w:r>
          </w:p>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войсковой части</w:t>
            </w:r>
          </w:p>
        </w:tc>
        <w:tc>
          <w:tcPr>
            <w:tcW w:w="5160" w:type="dxa"/>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Период участия</w:t>
            </w:r>
          </w:p>
        </w:tc>
      </w:tr>
      <w:tr w:rsidR="00897A33" w:rsidRPr="00897A33" w:rsidTr="00C64E9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Начало</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Окончание</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3031</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18.05.87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30.05.90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3111</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05.05.86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13.09.86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3128</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05.05.86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13.09.86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3152</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13.09.86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3179</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05.05.86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13.09.86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3186</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05.05.86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13.09.86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3214</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04.05.86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3217</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26.04.86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3238</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27.04.86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03.08.86г.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3254</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26.04.86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30.08.86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3277</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30.08.86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3350</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03.05.86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3395</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06.05.86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12.06.86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3419</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05.05.86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13.09.86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15.</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3472</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06.05.86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16.</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3532</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05.05.86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13.09.86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17.</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3561</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26.04.86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18.</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5403</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26.04.86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12.06.86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5439</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12.06.86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20.</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5443</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12.06.86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5445</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30.04.86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12.06.86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22.</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5446</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19.05.86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12.06.86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23.</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5448</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14.06.86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24.</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6633</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08.05.86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6686</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6689</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29.04.86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27.</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6698</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07.05.86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26.08.86 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7429</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07.05.86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29.</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7446</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08.05.86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7480</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29.04.86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r w:rsidR="00897A33" w:rsidRPr="00897A33" w:rsidTr="00C64E97">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31.</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7483</w:t>
            </w:r>
          </w:p>
        </w:tc>
        <w:tc>
          <w:tcPr>
            <w:tcW w:w="25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08.05.86 г.</w:t>
            </w:r>
          </w:p>
        </w:tc>
        <w:tc>
          <w:tcPr>
            <w:tcW w:w="26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Май 1987г.</w:t>
            </w:r>
          </w:p>
        </w:tc>
      </w:tr>
    </w:tbl>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Приложение № 3 к Положению</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Порядке оформления и выдачи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удостоверений о праве на льготы гражданам,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на которых распространяется действие Закона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социальной защите граждан, пострадавших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вследствие Чернобыльской катастрофы и иных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радиационных или техногенных катастроф»</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 территориальных органах Единого</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государственного фонда социального</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страхования Приднестровской Молдавской</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Республики, утвержденному Приказом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Министерства по социальной защите и труду</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 28 февраля 2013 г. № 33</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Перечень</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воинских частей, подчинявшихся войсковой части 31600, дислоцировавшихся на Семипалатинском ядерном полигоне в период проведения испытаний ядерного оружия с 1949 по 1989 года, а также воинских частей, в которых проводились испытания боевых радиоактивных веществ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bl>
      <w:tblPr>
        <w:tblW w:w="7935" w:type="dxa"/>
        <w:shd w:val="clear" w:color="auto" w:fill="FFFFFF"/>
        <w:tblCellMar>
          <w:left w:w="0" w:type="dxa"/>
          <w:right w:w="0" w:type="dxa"/>
        </w:tblCellMar>
        <w:tblLook w:val="04A0" w:firstRow="1" w:lastRow="0" w:firstColumn="1" w:lastColumn="0" w:noHBand="0" w:noVBand="1"/>
      </w:tblPr>
      <w:tblGrid>
        <w:gridCol w:w="1696"/>
        <w:gridCol w:w="1936"/>
        <w:gridCol w:w="1096"/>
        <w:gridCol w:w="1936"/>
        <w:gridCol w:w="1816"/>
      </w:tblGrid>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01003</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11118</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41772</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55760</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01132</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11148</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42609</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56050</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01173</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11151</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44063</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59256</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01308</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12657</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45855</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60418</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01315</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12687</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46109</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61657</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01446</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14053</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46552</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62105</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01675</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14168</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47118</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62109</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01983</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21646</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48724</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62208</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02306</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25806</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51836</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62209</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08329</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28380</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51869</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71259</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08336</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30003</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52605</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77181</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08827</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32262</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52645</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77191</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10950</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32397</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55115</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93853</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10960</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33960</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55134</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93864</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11064</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34514</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55176</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96633</w:t>
            </w:r>
          </w:p>
        </w:tc>
      </w:tr>
      <w:tr w:rsidR="00897A33" w:rsidRPr="00897A33" w:rsidTr="00C64E97">
        <w:tc>
          <w:tcPr>
            <w:tcW w:w="8400" w:type="dxa"/>
            <w:gridSpan w:val="5"/>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Воинские части, проводившие испытания боевых радиоактивных веществ</w:t>
            </w:r>
          </w:p>
        </w:tc>
      </w:tr>
      <w:tr w:rsidR="00897A33" w:rsidRPr="00897A33" w:rsidTr="00C64E97">
        <w:tc>
          <w:tcPr>
            <w:tcW w:w="16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51105*,</w:t>
            </w:r>
          </w:p>
        </w:tc>
        <w:tc>
          <w:tcPr>
            <w:tcW w:w="108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52605*,</w:t>
            </w:r>
          </w:p>
        </w:tc>
        <w:tc>
          <w:tcPr>
            <w:tcW w:w="192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99795**</w:t>
            </w:r>
          </w:p>
        </w:tc>
        <w:tc>
          <w:tcPr>
            <w:tcW w:w="1800" w:type="dxa"/>
            <w:shd w:val="clear" w:color="auto" w:fill="FFFFFF"/>
            <w:noWrap/>
            <w:vAlign w:val="center"/>
            <w:hideMark/>
          </w:tcPr>
          <w:p w:rsidR="00C64E97" w:rsidRPr="00897A33" w:rsidRDefault="00C64E97" w:rsidP="00644BC3">
            <w:pPr>
              <w:spacing w:after="0" w:line="240" w:lineRule="auto"/>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c>
      </w:tr>
    </w:tbl>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Примечания: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 Архивы воинских частей, перечисленных в данном Перечне, находятся в Центральном архиве Министерства обороны Российской Федерации.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 Архивы воинских частей, помеченных «*», находятся в войсковой части 51105.</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 Архивы воинских частей, помеченных «**», находятся в Центральном военно-морском архиве (188350, Ленинградская обл., г. Гатчина, Красноармейский проезд, 2).</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Приложение № 4 к Положению</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Порядке оформления и выдачи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удостоверений о праве на льготы гражданам,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на которых распространяется действие Закона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социальной защите граждан, пострадавших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вследствие Чернобыльской катастрофы</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и иных радиационных или техногенных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катастроф» в территориальных органах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Единого государственного фонда социального</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страхования Приднестровской Молдавской</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Республики, утвержденному Приказом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Министерства по социальной защите и труду</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 28 февраля 2013 г. № 33</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Перечень</w:t>
      </w:r>
    </w:p>
    <w:p w:rsidR="00C64E97" w:rsidRPr="00897A33" w:rsidRDefault="00C64E97" w:rsidP="00644BC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Воинских частей, в которых до 31 декабря 1961 года проводились работы по сборке ядерных зарядов</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25026, 31759, 40274, 41013, 41065, 51966, 51989, 52025, 62047, 62834, 62902, 71373, 81388, 90989, 40 ВП МО, 78 ВП МО, 440 ВП МО, 734 ВП МО, 1253 ВП МО, 1340 ВП МО, 1452 ВП МО</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Примечание:</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1.Архивы воинских частей, перечисленных в данном Перечне, хранятся в Центральном архиве Министерства обороны Российской Федерации, в/ч 31600 (119160, г. Москва).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 ВП МО - военные представительства Министерства обороны СССР.</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F5837" w:rsidRDefault="00CF583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Приложение № 5 к Положению</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«О Порядке оформления и выдачи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удостоверений о праве на льготы гражданам,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на которых распространяется действие Закона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социальной защите граждан, пострадавших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вследствие Чернобыльской катастрофы</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и иных радиационных или техногенных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катастроф» в территориальных органах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Единого государственного фонда социального</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страхования Приднестровской Молдавской</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Республики, утвержденному Приказом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Министерства по социальной защите и труду</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 28 февраля 2013 г. № 33</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«УТВЕРЖДАЮ»</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Руководитель</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(заместитель руководителя)</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__________________________________________________________</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(наименование органа, уполномоченного на выдачу удостоверения)</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_____________________________</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(фамилия, имя, отчество руководителя</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(заместителя)</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(подпись)</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М.П.</w:t>
      </w:r>
    </w:p>
    <w:p w:rsidR="00C64E97" w:rsidRPr="00897A33" w:rsidRDefault="00C64E97" w:rsidP="000E6F02">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 __________20____года</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0E6F02" w:rsidRPr="00897A33" w:rsidRDefault="00C64E97" w:rsidP="000E6F02">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Протокол</w:t>
      </w:r>
      <w:r w:rsidR="000E6F02" w:rsidRPr="00897A33">
        <w:rPr>
          <w:rFonts w:ascii="Times New Roman" w:eastAsia="Times New Roman" w:hAnsi="Times New Roman" w:cs="Times New Roman"/>
          <w:sz w:val="24"/>
          <w:szCs w:val="24"/>
          <w:lang w:eastAsia="ru-RU"/>
        </w:rPr>
        <w:t xml:space="preserve"> </w:t>
      </w:r>
    </w:p>
    <w:p w:rsidR="00C64E97" w:rsidRPr="00897A33" w:rsidRDefault="00C64E97" w:rsidP="000E6F02">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Заседания</w:t>
      </w:r>
      <w:r w:rsidR="000E6F02" w:rsidRPr="00897A33">
        <w:rPr>
          <w:rFonts w:ascii="Times New Roman" w:eastAsia="Times New Roman" w:hAnsi="Times New Roman" w:cs="Times New Roman"/>
          <w:sz w:val="24"/>
          <w:szCs w:val="24"/>
          <w:lang w:eastAsia="ru-RU"/>
        </w:rPr>
        <w:t xml:space="preserve"> </w:t>
      </w:r>
      <w:r w:rsidRPr="00897A33">
        <w:rPr>
          <w:rFonts w:ascii="Times New Roman" w:eastAsia="Times New Roman" w:hAnsi="Times New Roman" w:cs="Times New Roman"/>
          <w:sz w:val="24"/>
          <w:szCs w:val="24"/>
          <w:lang w:eastAsia="ru-RU"/>
        </w:rPr>
        <w:t>комиссии</w:t>
      </w:r>
      <w:r w:rsidR="000E6F02" w:rsidRPr="00897A33">
        <w:rPr>
          <w:rFonts w:ascii="Times New Roman" w:eastAsia="Times New Roman" w:hAnsi="Times New Roman" w:cs="Times New Roman"/>
          <w:sz w:val="24"/>
          <w:szCs w:val="24"/>
          <w:lang w:eastAsia="ru-RU"/>
        </w:rPr>
        <w:t xml:space="preserve"> </w:t>
      </w:r>
      <w:r w:rsidRPr="00897A33">
        <w:rPr>
          <w:rFonts w:ascii="Times New Roman" w:eastAsia="Times New Roman" w:hAnsi="Times New Roman" w:cs="Times New Roman"/>
          <w:sz w:val="24"/>
          <w:szCs w:val="24"/>
          <w:lang w:eastAsia="ru-RU"/>
        </w:rPr>
        <w:t>_________________________________________________________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(наименование органа, уполномоченного на выдачу удостоверения)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по рассмотрению заявлений и документов для оформления и выдачи льготного удостоверения гражданам, на основании Приказа Министерства по социальной защите и труду Приднестровской Молдавской Республики «Об утверждении Положения о Порядке оформления и выдачи удостоверений о праве на льготы гражданам, на которых распространяется действие Закона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в территориальных органах Единого государственного фонда социального страхования Приднестровской Молдавской Республики. Комиссия в составе:_________________________________________________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(перечислить, присутствующих на заседании, членов комиссии)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__________________________________________________________________________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__________________________________________________________________________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Под председательством __________________ рассмотрела заявление и представленные документы для оформления и выдачи льготного удостоверения гражданам, на которых распространяется действие Закона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Комиссия вынесла решение:____________________________________________________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__________________________________________________________________________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__________________________________________________________________________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Приложение: на ________ листах.</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Подписи членов комиссии:</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Председатель комиссии   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Члены комиссии          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_______________________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Согласовано:</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Директор Единого государственного</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фонда социального страхования</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 ____________________</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(Ф.И.О., подпись)</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897A33" w:rsidRDefault="00897A33"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Приложение № 6 к Положению</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lastRenderedPageBreak/>
        <w:t>«О Порядке оформления и выдачи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удостоверений о праве на льготы гражданам,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на которых распространяется действие Закона</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 социальной защите граждан, пострадавших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вследствие Чернобыльской катастрофы</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и иных радиационных или техногенных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катастроф» в территориальных органах</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Единого государственного фонда социального</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страхования Приднестровской Молдавской</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Республики, утвержденному Приказом</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Министерства по социальной защите и труду</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Приднестровской Молдавской Республики</w:t>
      </w:r>
    </w:p>
    <w:p w:rsidR="00C64E97" w:rsidRPr="00897A33" w:rsidRDefault="00C64E97" w:rsidP="00644BC3">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 28 февраля 2013 г. № 33</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«УТВЕРЖДАЮ»</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Руководитель</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(заместитель руководителя)</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___________________________________________________</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(наименование органа, уполномоченного на выдачу удостоверения)</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__________________________________________________</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(фамилия, имя, отчество руководителя (заместителя)</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_________________</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i/>
          <w:iCs/>
          <w:sz w:val="24"/>
          <w:szCs w:val="24"/>
          <w:lang w:eastAsia="ru-RU"/>
        </w:rPr>
        <w:t>(подпись)</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М.П.</w:t>
      </w:r>
    </w:p>
    <w:p w:rsidR="00C64E97" w:rsidRPr="00897A33" w:rsidRDefault="00C64E97" w:rsidP="006A2B35">
      <w:pPr>
        <w:shd w:val="clear" w:color="auto" w:fill="FFFFFF"/>
        <w:spacing w:after="0" w:line="240" w:lineRule="auto"/>
        <w:ind w:firstLine="360"/>
        <w:jc w:val="right"/>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«____» ___________20____года</w:t>
      </w:r>
    </w:p>
    <w:p w:rsidR="00C64E97" w:rsidRPr="00897A33" w:rsidRDefault="00C64E97" w:rsidP="00897A33">
      <w:pPr>
        <w:shd w:val="clear" w:color="auto" w:fill="FFFFFF"/>
        <w:spacing w:after="0" w:line="240" w:lineRule="auto"/>
        <w:ind w:firstLine="360"/>
        <w:rPr>
          <w:rFonts w:ascii="Times New Roman" w:eastAsia="Times New Roman" w:hAnsi="Times New Roman" w:cs="Times New Roman"/>
          <w:sz w:val="24"/>
          <w:szCs w:val="24"/>
          <w:lang w:eastAsia="ru-RU"/>
        </w:rPr>
      </w:pPr>
    </w:p>
    <w:p w:rsidR="00C64E97" w:rsidRPr="00897A33" w:rsidRDefault="00C64E97" w:rsidP="006A2B35">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Ведомость</w:t>
      </w:r>
    </w:p>
    <w:p w:rsidR="00C64E97" w:rsidRPr="00897A33" w:rsidRDefault="00C64E97" w:rsidP="00897A33">
      <w:pPr>
        <w:shd w:val="clear" w:color="auto" w:fill="FFFFFF"/>
        <w:spacing w:after="0" w:line="240" w:lineRule="auto"/>
        <w:ind w:firstLine="360"/>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выдачи удостоверений гражданам,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w:t>
      </w:r>
    </w:p>
    <w:p w:rsidR="00C64E97" w:rsidRPr="00897A33" w:rsidRDefault="00C64E97" w:rsidP="00644BC3">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 </w:t>
      </w:r>
    </w:p>
    <w:tbl>
      <w:tblPr>
        <w:tblW w:w="79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1"/>
        <w:gridCol w:w="1186"/>
        <w:gridCol w:w="1153"/>
        <w:gridCol w:w="1240"/>
        <w:gridCol w:w="1712"/>
        <w:gridCol w:w="1545"/>
        <w:gridCol w:w="897"/>
        <w:gridCol w:w="1255"/>
      </w:tblGrid>
      <w:tr w:rsidR="00897A33" w:rsidRPr="00897A33" w:rsidTr="00AF2D09">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п/п</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Фамилия,</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имя,</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отчество</w:t>
            </w:r>
          </w:p>
        </w:tc>
        <w:tc>
          <w:tcPr>
            <w:tcW w:w="9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Место</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жительства</w:t>
            </w:r>
          </w:p>
        </w:tc>
        <w:tc>
          <w:tcPr>
            <w:tcW w:w="10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Паспортные</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реквизиты</w:t>
            </w:r>
          </w:p>
        </w:tc>
        <w:tc>
          <w:tcPr>
            <w:tcW w:w="17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Реквизиты документов,</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на основании которых</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происходит выдача</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удостоверения</w:t>
            </w:r>
          </w:p>
        </w:tc>
        <w:tc>
          <w:tcPr>
            <w:tcW w:w="10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Серия и номер</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удостоверения,</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от какого числа</w:t>
            </w:r>
          </w:p>
        </w:tc>
        <w:tc>
          <w:tcPr>
            <w:tcW w:w="6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Личная</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подпись,</w:t>
            </w:r>
          </w:p>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дата</w:t>
            </w:r>
          </w:p>
        </w:tc>
        <w:tc>
          <w:tcPr>
            <w:tcW w:w="9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Примечание</w:t>
            </w:r>
          </w:p>
        </w:tc>
      </w:tr>
      <w:tr w:rsidR="00897A33" w:rsidRPr="00897A33" w:rsidTr="00AF2D09">
        <w:tc>
          <w:tcPr>
            <w:tcW w:w="3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1</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2</w:t>
            </w:r>
          </w:p>
        </w:tc>
        <w:tc>
          <w:tcPr>
            <w:tcW w:w="9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3</w:t>
            </w:r>
          </w:p>
        </w:tc>
        <w:tc>
          <w:tcPr>
            <w:tcW w:w="10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4</w:t>
            </w:r>
          </w:p>
        </w:tc>
        <w:tc>
          <w:tcPr>
            <w:tcW w:w="17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5</w:t>
            </w:r>
          </w:p>
        </w:tc>
        <w:tc>
          <w:tcPr>
            <w:tcW w:w="10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6</w:t>
            </w:r>
          </w:p>
        </w:tc>
        <w:tc>
          <w:tcPr>
            <w:tcW w:w="6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7</w:t>
            </w:r>
          </w:p>
        </w:tc>
        <w:tc>
          <w:tcPr>
            <w:tcW w:w="9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64E97" w:rsidRPr="00897A33" w:rsidRDefault="00C64E97" w:rsidP="00644BC3">
            <w:pPr>
              <w:spacing w:after="0" w:line="240" w:lineRule="auto"/>
              <w:jc w:val="center"/>
              <w:rPr>
                <w:rFonts w:ascii="Times New Roman" w:eastAsia="Times New Roman" w:hAnsi="Times New Roman" w:cs="Times New Roman"/>
                <w:sz w:val="24"/>
                <w:szCs w:val="24"/>
                <w:lang w:eastAsia="ru-RU"/>
              </w:rPr>
            </w:pPr>
            <w:r w:rsidRPr="00897A33">
              <w:rPr>
                <w:rFonts w:ascii="Times New Roman" w:eastAsia="Times New Roman" w:hAnsi="Times New Roman" w:cs="Times New Roman"/>
                <w:sz w:val="24"/>
                <w:szCs w:val="24"/>
                <w:lang w:eastAsia="ru-RU"/>
              </w:rPr>
              <w:t>8</w:t>
            </w:r>
          </w:p>
        </w:tc>
      </w:tr>
    </w:tbl>
    <w:p w:rsidR="00005F49" w:rsidRPr="00897A33" w:rsidRDefault="00005F49" w:rsidP="006D7F84">
      <w:pPr>
        <w:shd w:val="clear" w:color="auto" w:fill="FFFFFF"/>
        <w:spacing w:after="0" w:line="240" w:lineRule="auto"/>
        <w:ind w:firstLine="360"/>
        <w:jc w:val="center"/>
        <w:rPr>
          <w:rFonts w:ascii="Times New Roman" w:hAnsi="Times New Roman" w:cs="Times New Roman"/>
          <w:sz w:val="24"/>
          <w:szCs w:val="24"/>
        </w:rPr>
      </w:pPr>
    </w:p>
    <w:sectPr w:rsidR="00005F49" w:rsidRPr="00897A33" w:rsidSect="00C64E9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A9"/>
    <w:rsid w:val="00005F49"/>
    <w:rsid w:val="000E6F02"/>
    <w:rsid w:val="00137BAE"/>
    <w:rsid w:val="001B4E36"/>
    <w:rsid w:val="002C1414"/>
    <w:rsid w:val="002E076F"/>
    <w:rsid w:val="002E422D"/>
    <w:rsid w:val="00392CC0"/>
    <w:rsid w:val="00404B40"/>
    <w:rsid w:val="004E2E47"/>
    <w:rsid w:val="00591983"/>
    <w:rsid w:val="005D24B9"/>
    <w:rsid w:val="0061546C"/>
    <w:rsid w:val="00626A72"/>
    <w:rsid w:val="00644BC3"/>
    <w:rsid w:val="006540A9"/>
    <w:rsid w:val="00674475"/>
    <w:rsid w:val="006A2B35"/>
    <w:rsid w:val="006B4D9E"/>
    <w:rsid w:val="006D7F84"/>
    <w:rsid w:val="006E254F"/>
    <w:rsid w:val="006F7E11"/>
    <w:rsid w:val="00802A82"/>
    <w:rsid w:val="00897A33"/>
    <w:rsid w:val="00945F25"/>
    <w:rsid w:val="00A14BC7"/>
    <w:rsid w:val="00A85906"/>
    <w:rsid w:val="00AF2D09"/>
    <w:rsid w:val="00B66B70"/>
    <w:rsid w:val="00C64E97"/>
    <w:rsid w:val="00CD42AA"/>
    <w:rsid w:val="00CF5837"/>
    <w:rsid w:val="00E40568"/>
    <w:rsid w:val="00EB1EB2"/>
    <w:rsid w:val="00EE0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D2441-FF3C-4CD6-9C91-EF246AC2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4E97"/>
  </w:style>
  <w:style w:type="paragraph" w:styleId="a3">
    <w:name w:val="Normal (Web)"/>
    <w:basedOn w:val="a"/>
    <w:uiPriority w:val="99"/>
    <w:unhideWhenUsed/>
    <w:rsid w:val="00C64E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4E97"/>
    <w:rPr>
      <w:b/>
      <w:bCs/>
    </w:rPr>
  </w:style>
  <w:style w:type="character" w:styleId="a5">
    <w:name w:val="Emphasis"/>
    <w:basedOn w:val="a0"/>
    <w:uiPriority w:val="20"/>
    <w:qFormat/>
    <w:rsid w:val="00C64E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7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8977</Words>
  <Characters>51171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rojko</dc:creator>
  <cp:keywords/>
  <dc:description/>
  <cp:lastModifiedBy>Наталья Овчаренко</cp:lastModifiedBy>
  <cp:revision>7</cp:revision>
  <cp:lastPrinted>2018-07-18T12:46:00Z</cp:lastPrinted>
  <dcterms:created xsi:type="dcterms:W3CDTF">2026-03-12T13:23:00Z</dcterms:created>
  <dcterms:modified xsi:type="dcterms:W3CDTF">2026-03-12T13:38:00Z</dcterms:modified>
</cp:coreProperties>
</file>